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253A0E">
      <w:pPr>
        <w:spacing w:line="420" w:lineRule="exact"/>
        <w:rPr>
          <w:rFonts w:hint="eastAsia" w:ascii="黑体" w:hAnsi="黑体" w:eastAsia="黑体" w:cs="黑体"/>
          <w:sz w:val="24"/>
          <w:szCs w:val="24"/>
        </w:rPr>
      </w:pPr>
      <w:r>
        <w:rPr>
          <w:rFonts w:hint="eastAsia" w:ascii="黑体" w:hAnsi="黑体" w:eastAsia="黑体" w:cs="黑体"/>
          <w:sz w:val="24"/>
          <w:szCs w:val="24"/>
        </w:rPr>
        <w:t>附件1</w:t>
      </w:r>
    </w:p>
    <w:tbl>
      <w:tblPr>
        <w:tblStyle w:val="13"/>
        <w:tblW w:w="14164" w:type="dxa"/>
        <w:tblInd w:w="93" w:type="dxa"/>
        <w:tblLayout w:type="fixed"/>
        <w:tblCellMar>
          <w:top w:w="0" w:type="dxa"/>
          <w:left w:w="108" w:type="dxa"/>
          <w:bottom w:w="0" w:type="dxa"/>
          <w:right w:w="108" w:type="dxa"/>
        </w:tblCellMar>
      </w:tblPr>
      <w:tblGrid>
        <w:gridCol w:w="1023"/>
        <w:gridCol w:w="1998"/>
        <w:gridCol w:w="9854"/>
        <w:gridCol w:w="1289"/>
      </w:tblGrid>
      <w:tr w14:paraId="077977BD">
        <w:tblPrEx>
          <w:tblCellMar>
            <w:top w:w="0" w:type="dxa"/>
            <w:left w:w="108" w:type="dxa"/>
            <w:bottom w:w="0" w:type="dxa"/>
            <w:right w:w="108" w:type="dxa"/>
          </w:tblCellMar>
        </w:tblPrEx>
        <w:trPr>
          <w:trHeight w:val="891" w:hRule="atLeast"/>
        </w:trPr>
        <w:tc>
          <w:tcPr>
            <w:tcW w:w="14164" w:type="dxa"/>
            <w:gridSpan w:val="4"/>
            <w:tcBorders>
              <w:top w:val="single" w:color="000000" w:sz="4" w:space="0"/>
              <w:left w:val="single" w:color="000000" w:sz="4" w:space="0"/>
              <w:right w:val="single" w:color="000000" w:sz="4" w:space="0"/>
            </w:tcBorders>
            <w:vAlign w:val="center"/>
          </w:tcPr>
          <w:p w14:paraId="527FAF6B">
            <w:pPr>
              <w:widowControl/>
              <w:jc w:val="center"/>
              <w:textAlignment w:val="center"/>
              <w:rPr>
                <w:rFonts w:hint="eastAsia" w:asciiTheme="minorEastAsia" w:hAnsiTheme="minorEastAsia" w:cstheme="minorEastAsia"/>
                <w:b/>
                <w:bCs/>
                <w:color w:val="000000"/>
                <w:kern w:val="0"/>
                <w:szCs w:val="21"/>
                <w:lang w:bidi="ar"/>
              </w:rPr>
            </w:pPr>
            <w:r>
              <w:rPr>
                <w:rFonts w:hint="eastAsia" w:ascii="黑体" w:hAnsi="黑体" w:eastAsia="黑体" w:cs="黑体"/>
                <w:sz w:val="36"/>
                <w:szCs w:val="36"/>
              </w:rPr>
              <w:t>采购需求表</w:t>
            </w:r>
          </w:p>
        </w:tc>
      </w:tr>
      <w:tr w14:paraId="71CE8EEA">
        <w:tblPrEx>
          <w:tblCellMar>
            <w:top w:w="0" w:type="dxa"/>
            <w:left w:w="108" w:type="dxa"/>
            <w:bottom w:w="0" w:type="dxa"/>
            <w:right w:w="108" w:type="dxa"/>
          </w:tblCellMar>
        </w:tblPrEx>
        <w:trPr>
          <w:trHeight w:val="346" w:hRule="atLeast"/>
        </w:trPr>
        <w:tc>
          <w:tcPr>
            <w:tcW w:w="14164" w:type="dxa"/>
            <w:gridSpan w:val="4"/>
            <w:tcBorders>
              <w:top w:val="single" w:color="000000" w:sz="4" w:space="0"/>
              <w:left w:val="single" w:color="000000" w:sz="4" w:space="0"/>
              <w:bottom w:val="single" w:color="000000" w:sz="4" w:space="0"/>
              <w:right w:val="single" w:color="000000" w:sz="4" w:space="0"/>
            </w:tcBorders>
            <w:shd w:val="clear" w:color="auto" w:fill="BFBFBF"/>
            <w:vAlign w:val="center"/>
          </w:tcPr>
          <w:p w14:paraId="4B3CAD3B">
            <w:pPr>
              <w:widowControl/>
              <w:jc w:val="left"/>
              <w:textAlignment w:val="center"/>
              <w:rPr>
                <w:rFonts w:hint="eastAsia" w:asciiTheme="minorEastAsia" w:hAnsiTheme="minorEastAsia" w:cstheme="minorEastAsia"/>
                <w:b/>
                <w:bCs/>
                <w:color w:val="000000"/>
                <w:szCs w:val="21"/>
              </w:rPr>
            </w:pPr>
            <w:r>
              <w:rPr>
                <w:rFonts w:hint="eastAsia" w:asciiTheme="minorEastAsia" w:hAnsiTheme="minorEastAsia" w:cstheme="minorEastAsia"/>
                <w:b/>
                <w:bCs/>
                <w:color w:val="000000"/>
                <w:kern w:val="0"/>
                <w:szCs w:val="21"/>
                <w:lang w:bidi="ar"/>
              </w:rPr>
              <w:t>一、货物技术参数要求</w:t>
            </w:r>
          </w:p>
        </w:tc>
      </w:tr>
      <w:tr w14:paraId="619F6A45">
        <w:tblPrEx>
          <w:tblCellMar>
            <w:top w:w="0" w:type="dxa"/>
            <w:left w:w="108" w:type="dxa"/>
            <w:bottom w:w="0" w:type="dxa"/>
            <w:right w:w="108" w:type="dxa"/>
          </w:tblCellMar>
        </w:tblPrEx>
        <w:trPr>
          <w:trHeight w:val="435" w:hRule="atLeast"/>
        </w:trPr>
        <w:tc>
          <w:tcPr>
            <w:tcW w:w="1023" w:type="dxa"/>
            <w:tcBorders>
              <w:top w:val="single" w:color="000000" w:sz="4" w:space="0"/>
              <w:left w:val="single" w:color="000000" w:sz="4" w:space="0"/>
              <w:bottom w:val="single" w:color="000000" w:sz="4" w:space="0"/>
              <w:right w:val="single" w:color="000000" w:sz="4" w:space="0"/>
            </w:tcBorders>
            <w:noWrap/>
            <w:vAlign w:val="center"/>
          </w:tcPr>
          <w:p w14:paraId="1C4DA916">
            <w:pPr>
              <w:widowControl/>
              <w:jc w:val="center"/>
              <w:textAlignment w:val="center"/>
              <w:rPr>
                <w:rFonts w:hint="eastAsia" w:asciiTheme="minorEastAsia" w:hAnsiTheme="minorEastAsia" w:cstheme="minorEastAsia"/>
                <w:b/>
                <w:bCs/>
                <w:color w:val="000000"/>
                <w:szCs w:val="21"/>
              </w:rPr>
            </w:pPr>
            <w:r>
              <w:rPr>
                <w:rFonts w:hint="eastAsia" w:asciiTheme="minorEastAsia" w:hAnsiTheme="minorEastAsia" w:cstheme="minorEastAsia"/>
                <w:b/>
                <w:bCs/>
                <w:color w:val="000000"/>
                <w:kern w:val="0"/>
                <w:szCs w:val="21"/>
                <w:lang w:bidi="ar"/>
              </w:rPr>
              <w:t>序号</w:t>
            </w:r>
          </w:p>
        </w:tc>
        <w:tc>
          <w:tcPr>
            <w:tcW w:w="1998" w:type="dxa"/>
            <w:tcBorders>
              <w:top w:val="single" w:color="000000" w:sz="4" w:space="0"/>
              <w:left w:val="single" w:color="000000" w:sz="4" w:space="0"/>
              <w:bottom w:val="single" w:color="000000" w:sz="4" w:space="0"/>
              <w:right w:val="single" w:color="000000" w:sz="4" w:space="0"/>
            </w:tcBorders>
            <w:noWrap/>
            <w:vAlign w:val="center"/>
          </w:tcPr>
          <w:p w14:paraId="6A5C710E">
            <w:pPr>
              <w:widowControl/>
              <w:jc w:val="center"/>
              <w:textAlignment w:val="center"/>
              <w:rPr>
                <w:rFonts w:hint="eastAsia" w:asciiTheme="minorEastAsia" w:hAnsiTheme="minorEastAsia" w:cstheme="minorEastAsia"/>
                <w:b/>
                <w:bCs/>
                <w:color w:val="000000"/>
                <w:szCs w:val="21"/>
              </w:rPr>
            </w:pPr>
            <w:r>
              <w:rPr>
                <w:rFonts w:hint="eastAsia" w:asciiTheme="minorEastAsia" w:hAnsiTheme="minorEastAsia" w:cstheme="minorEastAsia"/>
                <w:b/>
                <w:bCs/>
                <w:color w:val="000000"/>
                <w:szCs w:val="21"/>
              </w:rPr>
              <w:t>指标项</w:t>
            </w:r>
          </w:p>
        </w:tc>
        <w:tc>
          <w:tcPr>
            <w:tcW w:w="9854" w:type="dxa"/>
            <w:tcBorders>
              <w:top w:val="single" w:color="000000" w:sz="4" w:space="0"/>
              <w:left w:val="single" w:color="000000" w:sz="4" w:space="0"/>
              <w:bottom w:val="single" w:color="000000" w:sz="4" w:space="0"/>
              <w:right w:val="single" w:color="auto" w:sz="4" w:space="0"/>
            </w:tcBorders>
            <w:noWrap/>
            <w:vAlign w:val="center"/>
          </w:tcPr>
          <w:p w14:paraId="776A0B89">
            <w:pPr>
              <w:widowControl/>
              <w:jc w:val="center"/>
              <w:textAlignment w:val="center"/>
              <w:rPr>
                <w:rFonts w:hint="eastAsia" w:asciiTheme="minorEastAsia" w:hAnsiTheme="minorEastAsia" w:cstheme="minorEastAsia"/>
                <w:b/>
                <w:bCs/>
                <w:color w:val="000000"/>
                <w:szCs w:val="21"/>
              </w:rPr>
            </w:pPr>
            <w:r>
              <w:rPr>
                <w:rFonts w:hint="eastAsia" w:asciiTheme="minorEastAsia" w:hAnsiTheme="minorEastAsia" w:cstheme="minorEastAsia"/>
                <w:b/>
                <w:bCs/>
                <w:color w:val="000000"/>
                <w:szCs w:val="21"/>
              </w:rPr>
              <w:t>指标要求</w:t>
            </w:r>
          </w:p>
        </w:tc>
        <w:tc>
          <w:tcPr>
            <w:tcW w:w="1289" w:type="dxa"/>
            <w:tcBorders>
              <w:top w:val="single" w:color="000000" w:sz="4" w:space="0"/>
              <w:left w:val="single" w:color="auto" w:sz="4" w:space="0"/>
              <w:bottom w:val="single" w:color="000000" w:sz="4" w:space="0"/>
              <w:right w:val="single" w:color="000000" w:sz="4" w:space="0"/>
            </w:tcBorders>
            <w:noWrap/>
            <w:vAlign w:val="center"/>
          </w:tcPr>
          <w:p w14:paraId="19EACD35">
            <w:pPr>
              <w:widowControl/>
              <w:jc w:val="center"/>
              <w:textAlignment w:val="center"/>
              <w:rPr>
                <w:rFonts w:hint="eastAsia" w:asciiTheme="minorEastAsia" w:hAnsiTheme="minorEastAsia" w:cstheme="minorEastAsia"/>
                <w:b/>
                <w:bCs/>
                <w:color w:val="000000"/>
                <w:szCs w:val="21"/>
              </w:rPr>
            </w:pPr>
            <w:r>
              <w:rPr>
                <w:rFonts w:hint="eastAsia" w:asciiTheme="minorEastAsia" w:hAnsiTheme="minorEastAsia" w:cstheme="minorEastAsia"/>
                <w:b/>
                <w:bCs/>
                <w:color w:val="000000"/>
                <w:szCs w:val="21"/>
              </w:rPr>
              <w:t>备注</w:t>
            </w:r>
          </w:p>
        </w:tc>
      </w:tr>
      <w:tr w14:paraId="4708D9CD">
        <w:tblPrEx>
          <w:tblCellMar>
            <w:top w:w="0" w:type="dxa"/>
            <w:left w:w="108" w:type="dxa"/>
            <w:bottom w:w="0" w:type="dxa"/>
            <w:right w:w="108" w:type="dxa"/>
          </w:tblCellMar>
        </w:tblPrEx>
        <w:trPr>
          <w:trHeight w:val="1757" w:hRule="atLeast"/>
        </w:trPr>
        <w:tc>
          <w:tcPr>
            <w:tcW w:w="1023" w:type="dxa"/>
            <w:tcBorders>
              <w:top w:val="single" w:color="000000" w:sz="4" w:space="0"/>
              <w:left w:val="single" w:color="000000" w:sz="4" w:space="0"/>
              <w:bottom w:val="single" w:color="000000" w:sz="4" w:space="0"/>
              <w:right w:val="single" w:color="000000" w:sz="4" w:space="0"/>
            </w:tcBorders>
            <w:noWrap/>
            <w:vAlign w:val="center"/>
          </w:tcPr>
          <w:p w14:paraId="37F41C52">
            <w:pPr>
              <w:widowControl/>
              <w:jc w:val="center"/>
              <w:textAlignment w:val="center"/>
              <w:rPr>
                <w:rFonts w:hint="eastAsia" w:asciiTheme="minorEastAsia" w:hAnsiTheme="minorEastAsia" w:cstheme="minorEastAsia"/>
                <w:color w:val="000000"/>
                <w:kern w:val="0"/>
                <w:szCs w:val="21"/>
                <w:lang w:bidi="ar"/>
              </w:rPr>
            </w:pPr>
            <w:r>
              <w:rPr>
                <w:rFonts w:hint="eastAsia" w:asciiTheme="minorEastAsia" w:hAnsiTheme="minorEastAsia" w:cstheme="minorEastAsia"/>
                <w:color w:val="000000"/>
                <w:kern w:val="0"/>
                <w:szCs w:val="21"/>
                <w:lang w:bidi="ar"/>
              </w:rPr>
              <w:t>1</w:t>
            </w:r>
          </w:p>
        </w:tc>
        <w:tc>
          <w:tcPr>
            <w:tcW w:w="1998" w:type="dxa"/>
            <w:tcBorders>
              <w:top w:val="single" w:color="000000" w:sz="4" w:space="0"/>
              <w:left w:val="single" w:color="000000" w:sz="4" w:space="0"/>
              <w:bottom w:val="single" w:color="000000" w:sz="4" w:space="0"/>
              <w:right w:val="single" w:color="000000" w:sz="4" w:space="0"/>
            </w:tcBorders>
            <w:noWrap/>
            <w:vAlign w:val="center"/>
          </w:tcPr>
          <w:p w14:paraId="2AEF40DE">
            <w:pPr>
              <w:widowControl/>
              <w:jc w:val="center"/>
              <w:textAlignment w:val="center"/>
              <w:rPr>
                <w:rFonts w:hint="default" w:asciiTheme="minorEastAsia" w:hAnsiTheme="minorEastAsia" w:eastAsiaTheme="minorEastAsia" w:cstheme="minorEastAsia"/>
                <w:color w:val="000000"/>
                <w:szCs w:val="21"/>
                <w:lang w:val="en-US" w:eastAsia="zh-CN"/>
              </w:rPr>
            </w:pPr>
            <w:r>
              <w:rPr>
                <w:rFonts w:hint="eastAsia"/>
                <w:lang w:val="en-US" w:eastAsia="zh-CN"/>
              </w:rPr>
              <w:t>整机要求</w:t>
            </w:r>
          </w:p>
        </w:tc>
        <w:tc>
          <w:tcPr>
            <w:tcW w:w="9854" w:type="dxa"/>
            <w:tcBorders>
              <w:top w:val="single" w:color="000000" w:sz="4" w:space="0"/>
              <w:left w:val="single" w:color="000000" w:sz="4" w:space="0"/>
              <w:bottom w:val="single" w:color="000000" w:sz="4" w:space="0"/>
              <w:right w:val="single" w:color="auto" w:sz="4" w:space="0"/>
            </w:tcBorders>
            <w:noWrap/>
            <w:vAlign w:val="center"/>
          </w:tcPr>
          <w:p w14:paraId="000D0737">
            <w:pPr>
              <w:widowControl/>
              <w:adjustRightInd w:val="0"/>
              <w:spacing w:afterLines="50" w:line="240" w:lineRule="auto"/>
              <w:jc w:val="left"/>
              <w:textAlignment w:val="auto"/>
              <w:rPr>
                <w:rFonts w:hint="eastAsia" w:asciiTheme="minorHAnsi" w:hAnsiTheme="minorHAnsi" w:eastAsiaTheme="minorEastAsia" w:cstheme="minorBidi"/>
                <w:sz w:val="21"/>
                <w:szCs w:val="22"/>
                <w:lang w:eastAsia="zh-CN"/>
              </w:rPr>
            </w:pPr>
            <w:r>
              <w:rPr>
                <w:rFonts w:hint="eastAsia"/>
                <w:lang w:val="en-US" w:eastAsia="zh-CN"/>
              </w:rPr>
              <w:t>1.所投产品须为国内自主品牌原厂整机，不接受</w:t>
            </w:r>
            <w:r>
              <w:rPr>
                <w:rFonts w:hint="eastAsia" w:asciiTheme="minorHAnsi" w:hAnsiTheme="minorHAnsi" w:eastAsiaTheme="minorEastAsia" w:cstheme="minorBidi"/>
                <w:sz w:val="21"/>
                <w:szCs w:val="22"/>
              </w:rPr>
              <w:t>第三方贴牌、渠道组装、OEM 改配、白牌拼装机型</w:t>
            </w:r>
            <w:r>
              <w:rPr>
                <w:rFonts w:hint="eastAsia" w:asciiTheme="minorHAnsi" w:hAnsiTheme="minorHAnsi" w:eastAsiaTheme="minorEastAsia" w:cstheme="minorBidi"/>
                <w:sz w:val="21"/>
                <w:szCs w:val="22"/>
                <w:lang w:eastAsia="zh-CN"/>
              </w:rPr>
              <w:t>。</w:t>
            </w:r>
          </w:p>
          <w:p w14:paraId="7C390F86">
            <w:pPr>
              <w:widowControl/>
              <w:adjustRightInd w:val="0"/>
              <w:spacing w:afterLines="50" w:line="240" w:lineRule="auto"/>
              <w:jc w:val="left"/>
              <w:textAlignment w:val="auto"/>
              <w:rPr>
                <w:rFonts w:hint="default" w:cstheme="minorBidi"/>
                <w:bCs w:val="0"/>
                <w:sz w:val="21"/>
                <w:lang w:val="en-US" w:eastAsia="zh-CN"/>
              </w:rPr>
            </w:pPr>
            <w:r>
              <w:rPr>
                <w:rFonts w:hint="eastAsia" w:asciiTheme="minorHAnsi" w:hAnsiTheme="minorHAnsi" w:cstheme="minorBidi"/>
                <w:szCs w:val="22"/>
                <w:lang w:val="en-US" w:eastAsia="zh-CN"/>
              </w:rPr>
              <w:t>2.参考品牌：</w:t>
            </w:r>
            <w:r>
              <w:rPr>
                <w:rFonts w:hint="eastAsia" w:asciiTheme="minorHAnsi" w:hAnsiTheme="minorHAnsi" w:eastAsiaTheme="minorEastAsia" w:cstheme="minorBidi"/>
                <w:sz w:val="21"/>
                <w:szCs w:val="22"/>
              </w:rPr>
              <w:t>超聚变、联想、H3C</w:t>
            </w:r>
            <w:r>
              <w:rPr>
                <w:rFonts w:hint="eastAsia" w:asciiTheme="minorHAnsi" w:hAnsiTheme="minorHAnsi" w:eastAsiaTheme="minorEastAsia" w:cstheme="minorBidi"/>
                <w:sz w:val="21"/>
                <w:szCs w:val="22"/>
                <w:lang w:val="en-US" w:eastAsia="zh-CN"/>
              </w:rPr>
              <w:t>。</w:t>
            </w:r>
            <w:r>
              <w:rPr>
                <w:rFonts w:hint="eastAsia" w:asciiTheme="minorHAnsi" w:hAnsiTheme="minorHAnsi" w:eastAsiaTheme="minorEastAsia" w:cstheme="minorBidi"/>
                <w:sz w:val="21"/>
                <w:szCs w:val="22"/>
              </w:rPr>
              <w:t>供应商可投上述品牌，也可提供同等或优于本需求全部技术指标的其他国内自主品牌原厂整机</w:t>
            </w:r>
            <w:r>
              <w:rPr>
                <w:rFonts w:hint="eastAsia" w:cstheme="minorBidi"/>
                <w:bCs w:val="0"/>
                <w:sz w:val="21"/>
                <w:lang w:eastAsia="zh-CN"/>
              </w:rPr>
              <w:t>。</w:t>
            </w:r>
          </w:p>
        </w:tc>
        <w:tc>
          <w:tcPr>
            <w:tcW w:w="1289" w:type="dxa"/>
            <w:tcBorders>
              <w:top w:val="single" w:color="000000" w:sz="4" w:space="0"/>
              <w:left w:val="single" w:color="auto" w:sz="4" w:space="0"/>
              <w:bottom w:val="single" w:color="000000" w:sz="4" w:space="0"/>
              <w:right w:val="single" w:color="000000" w:sz="4" w:space="0"/>
            </w:tcBorders>
            <w:noWrap/>
            <w:vAlign w:val="center"/>
          </w:tcPr>
          <w:p w14:paraId="6B7372D2">
            <w:pPr>
              <w:widowControl/>
              <w:jc w:val="center"/>
              <w:textAlignment w:val="center"/>
              <w:rPr>
                <w:rFonts w:hint="default" w:asciiTheme="minorEastAsia" w:hAnsiTheme="minorEastAsia" w:eastAsiaTheme="minorEastAsia" w:cstheme="minorEastAsia"/>
                <w:color w:val="000000"/>
                <w:szCs w:val="21"/>
                <w:lang w:val="en-US" w:eastAsia="zh-CN"/>
              </w:rPr>
            </w:pPr>
          </w:p>
        </w:tc>
      </w:tr>
      <w:tr w14:paraId="249DFADA">
        <w:tblPrEx>
          <w:tblCellMar>
            <w:top w:w="0" w:type="dxa"/>
            <w:left w:w="108" w:type="dxa"/>
            <w:bottom w:w="0" w:type="dxa"/>
            <w:right w:w="108" w:type="dxa"/>
          </w:tblCellMar>
        </w:tblPrEx>
        <w:trPr>
          <w:trHeight w:val="435" w:hRule="atLeast"/>
        </w:trPr>
        <w:tc>
          <w:tcPr>
            <w:tcW w:w="1023" w:type="dxa"/>
            <w:tcBorders>
              <w:top w:val="single" w:color="000000" w:sz="4" w:space="0"/>
              <w:left w:val="single" w:color="000000" w:sz="4" w:space="0"/>
              <w:bottom w:val="single" w:color="000000" w:sz="4" w:space="0"/>
              <w:right w:val="single" w:color="000000" w:sz="4" w:space="0"/>
            </w:tcBorders>
            <w:noWrap/>
            <w:vAlign w:val="center"/>
          </w:tcPr>
          <w:p w14:paraId="4ED8B1E0">
            <w:pPr>
              <w:widowControl/>
              <w:jc w:val="center"/>
              <w:textAlignment w:val="center"/>
              <w:rPr>
                <w:rFonts w:hint="eastAsia" w:asciiTheme="minorEastAsia" w:hAnsiTheme="minorEastAsia" w:cstheme="minorEastAsia"/>
                <w:color w:val="000000"/>
                <w:kern w:val="0"/>
                <w:szCs w:val="21"/>
                <w:lang w:bidi="ar"/>
              </w:rPr>
            </w:pPr>
            <w:r>
              <w:rPr>
                <w:rFonts w:hint="eastAsia" w:asciiTheme="minorEastAsia" w:hAnsiTheme="minorEastAsia" w:cstheme="minorEastAsia"/>
                <w:color w:val="000000"/>
                <w:kern w:val="0"/>
                <w:szCs w:val="21"/>
                <w:lang w:bidi="ar"/>
              </w:rPr>
              <w:t>2</w:t>
            </w:r>
          </w:p>
        </w:tc>
        <w:tc>
          <w:tcPr>
            <w:tcW w:w="1998" w:type="dxa"/>
            <w:tcBorders>
              <w:top w:val="single" w:color="000000" w:sz="4" w:space="0"/>
              <w:left w:val="single" w:color="000000" w:sz="4" w:space="0"/>
              <w:bottom w:val="single" w:color="000000" w:sz="4" w:space="0"/>
              <w:right w:val="single" w:color="000000" w:sz="4" w:space="0"/>
            </w:tcBorders>
            <w:noWrap/>
            <w:vAlign w:val="center"/>
          </w:tcPr>
          <w:p w14:paraId="6A2CB78A">
            <w:pPr>
              <w:widowControl/>
              <w:jc w:val="center"/>
              <w:textAlignment w:val="center"/>
              <w:rPr>
                <w:rFonts w:hint="eastAsia" w:asciiTheme="minorEastAsia" w:hAnsiTheme="minorEastAsia" w:cstheme="minorEastAsia"/>
                <w:color w:val="000000"/>
                <w:szCs w:val="21"/>
              </w:rPr>
            </w:pPr>
            <w:r>
              <w:rPr>
                <w:rFonts w:hint="eastAsia"/>
              </w:rPr>
              <w:t>规格</w:t>
            </w:r>
          </w:p>
        </w:tc>
        <w:tc>
          <w:tcPr>
            <w:tcW w:w="9854" w:type="dxa"/>
            <w:tcBorders>
              <w:top w:val="single" w:color="000000" w:sz="4" w:space="0"/>
              <w:left w:val="single" w:color="000000" w:sz="4" w:space="0"/>
              <w:bottom w:val="single" w:color="000000" w:sz="4" w:space="0"/>
              <w:right w:val="single" w:color="auto" w:sz="4" w:space="0"/>
            </w:tcBorders>
            <w:noWrap/>
            <w:vAlign w:val="center"/>
          </w:tcPr>
          <w:p w14:paraId="508A08D1">
            <w:pPr>
              <w:widowControl/>
              <w:jc w:val="left"/>
              <w:textAlignment w:val="center"/>
              <w:rPr>
                <w:rFonts w:hint="eastAsia" w:asciiTheme="minorEastAsia" w:hAnsiTheme="minorEastAsia" w:cstheme="minorEastAsia"/>
                <w:color w:val="000000"/>
                <w:szCs w:val="21"/>
              </w:rPr>
            </w:pPr>
            <w:r>
              <w:rPr>
                <w:rFonts w:hint="eastAsia"/>
              </w:rPr>
              <w:t>投标设备高度≤</w:t>
            </w:r>
            <w:r>
              <w:t>2U</w:t>
            </w:r>
          </w:p>
        </w:tc>
        <w:tc>
          <w:tcPr>
            <w:tcW w:w="1289" w:type="dxa"/>
            <w:tcBorders>
              <w:top w:val="single" w:color="000000" w:sz="4" w:space="0"/>
              <w:left w:val="single" w:color="auto" w:sz="4" w:space="0"/>
              <w:bottom w:val="single" w:color="000000" w:sz="4" w:space="0"/>
              <w:right w:val="single" w:color="000000" w:sz="4" w:space="0"/>
            </w:tcBorders>
            <w:noWrap/>
            <w:vAlign w:val="center"/>
          </w:tcPr>
          <w:p w14:paraId="5A81120A">
            <w:pPr>
              <w:widowControl/>
              <w:jc w:val="center"/>
              <w:textAlignment w:val="center"/>
              <w:rPr>
                <w:rFonts w:hint="eastAsia" w:asciiTheme="minorEastAsia" w:hAnsiTheme="minorEastAsia" w:cstheme="minorEastAsia"/>
                <w:color w:val="000000"/>
                <w:szCs w:val="21"/>
              </w:rPr>
            </w:pPr>
          </w:p>
        </w:tc>
      </w:tr>
      <w:tr w14:paraId="4873F2D5">
        <w:tblPrEx>
          <w:tblCellMar>
            <w:top w:w="0" w:type="dxa"/>
            <w:left w:w="108" w:type="dxa"/>
            <w:bottom w:w="0" w:type="dxa"/>
            <w:right w:w="108" w:type="dxa"/>
          </w:tblCellMar>
        </w:tblPrEx>
        <w:trPr>
          <w:trHeight w:val="435" w:hRule="atLeast"/>
        </w:trPr>
        <w:tc>
          <w:tcPr>
            <w:tcW w:w="1023" w:type="dxa"/>
            <w:tcBorders>
              <w:top w:val="single" w:color="000000" w:sz="4" w:space="0"/>
              <w:left w:val="single" w:color="000000" w:sz="4" w:space="0"/>
              <w:bottom w:val="single" w:color="000000" w:sz="4" w:space="0"/>
              <w:right w:val="single" w:color="000000" w:sz="4" w:space="0"/>
            </w:tcBorders>
            <w:noWrap/>
            <w:vAlign w:val="center"/>
          </w:tcPr>
          <w:p w14:paraId="5BAD4247">
            <w:pPr>
              <w:widowControl/>
              <w:jc w:val="center"/>
              <w:textAlignment w:val="center"/>
              <w:rPr>
                <w:rFonts w:hint="eastAsia" w:asciiTheme="minorEastAsia" w:hAnsiTheme="minorEastAsia" w:cstheme="minorEastAsia"/>
                <w:color w:val="000000"/>
                <w:kern w:val="0"/>
                <w:szCs w:val="21"/>
                <w:lang w:bidi="ar"/>
              </w:rPr>
            </w:pPr>
            <w:r>
              <w:rPr>
                <w:rFonts w:hint="eastAsia" w:asciiTheme="minorEastAsia" w:hAnsiTheme="minorEastAsia" w:cstheme="minorEastAsia"/>
                <w:color w:val="000000"/>
                <w:kern w:val="0"/>
                <w:szCs w:val="21"/>
                <w:lang w:bidi="ar"/>
              </w:rPr>
              <w:t>3</w:t>
            </w:r>
          </w:p>
        </w:tc>
        <w:tc>
          <w:tcPr>
            <w:tcW w:w="1998" w:type="dxa"/>
            <w:vMerge w:val="restart"/>
            <w:tcBorders>
              <w:top w:val="single" w:color="000000" w:sz="4" w:space="0"/>
              <w:left w:val="single" w:color="000000" w:sz="4" w:space="0"/>
              <w:right w:val="single" w:color="000000" w:sz="4" w:space="0"/>
            </w:tcBorders>
            <w:noWrap/>
            <w:vAlign w:val="center"/>
          </w:tcPr>
          <w:p w14:paraId="20D489C4">
            <w:pPr>
              <w:widowControl/>
              <w:jc w:val="center"/>
              <w:textAlignment w:val="center"/>
              <w:rPr>
                <w:rFonts w:hint="eastAsia" w:asciiTheme="minorEastAsia" w:hAnsiTheme="minorEastAsia" w:cstheme="minorEastAsia"/>
                <w:color w:val="000000"/>
                <w:szCs w:val="21"/>
              </w:rPr>
            </w:pPr>
            <w:r>
              <w:rPr>
                <w:rFonts w:hint="eastAsia"/>
              </w:rPr>
              <w:t>C</w:t>
            </w:r>
            <w:r>
              <w:t>PU</w:t>
            </w:r>
          </w:p>
        </w:tc>
        <w:tc>
          <w:tcPr>
            <w:tcW w:w="9854" w:type="dxa"/>
            <w:tcBorders>
              <w:top w:val="single" w:color="000000" w:sz="4" w:space="0"/>
              <w:left w:val="single" w:color="000000" w:sz="4" w:space="0"/>
              <w:bottom w:val="single" w:color="000000" w:sz="4" w:space="0"/>
              <w:right w:val="single" w:color="auto" w:sz="4" w:space="0"/>
            </w:tcBorders>
            <w:noWrap/>
            <w:vAlign w:val="center"/>
          </w:tcPr>
          <w:p w14:paraId="14B5F43B">
            <w:pPr>
              <w:widowControl/>
              <w:jc w:val="left"/>
              <w:textAlignment w:val="center"/>
              <w:rPr>
                <w:rFonts w:hint="eastAsia" w:asciiTheme="minorEastAsia" w:hAnsiTheme="minorEastAsia" w:cstheme="minorEastAsia"/>
                <w:color w:val="000000"/>
                <w:szCs w:val="21"/>
              </w:rPr>
            </w:pPr>
            <w:r>
              <w:rPr>
                <w:rFonts w:hint="eastAsia"/>
              </w:rPr>
              <w:t>支持</w:t>
            </w:r>
            <w:r>
              <w:t>Intel® Xeon® Scalable Processors (TDP up to 270W)系列处理器</w:t>
            </w:r>
          </w:p>
        </w:tc>
        <w:tc>
          <w:tcPr>
            <w:tcW w:w="1289" w:type="dxa"/>
            <w:tcBorders>
              <w:top w:val="single" w:color="000000" w:sz="4" w:space="0"/>
              <w:left w:val="single" w:color="auto" w:sz="4" w:space="0"/>
              <w:bottom w:val="single" w:color="000000" w:sz="4" w:space="0"/>
              <w:right w:val="single" w:color="000000" w:sz="4" w:space="0"/>
            </w:tcBorders>
            <w:noWrap/>
            <w:vAlign w:val="center"/>
          </w:tcPr>
          <w:p w14:paraId="23672E9D">
            <w:pPr>
              <w:widowControl/>
              <w:jc w:val="center"/>
              <w:textAlignment w:val="center"/>
              <w:rPr>
                <w:rFonts w:hint="eastAsia" w:asciiTheme="minorEastAsia" w:hAnsiTheme="minorEastAsia" w:cstheme="minorEastAsia"/>
                <w:color w:val="000000"/>
                <w:szCs w:val="21"/>
              </w:rPr>
            </w:pPr>
          </w:p>
        </w:tc>
      </w:tr>
      <w:tr w14:paraId="20074F61">
        <w:tblPrEx>
          <w:tblCellMar>
            <w:top w:w="0" w:type="dxa"/>
            <w:left w:w="108" w:type="dxa"/>
            <w:bottom w:w="0" w:type="dxa"/>
            <w:right w:w="108" w:type="dxa"/>
          </w:tblCellMar>
        </w:tblPrEx>
        <w:trPr>
          <w:trHeight w:val="435" w:hRule="atLeast"/>
        </w:trPr>
        <w:tc>
          <w:tcPr>
            <w:tcW w:w="1023" w:type="dxa"/>
            <w:tcBorders>
              <w:top w:val="single" w:color="000000" w:sz="4" w:space="0"/>
              <w:left w:val="single" w:color="000000" w:sz="4" w:space="0"/>
              <w:bottom w:val="single" w:color="000000" w:sz="4" w:space="0"/>
              <w:right w:val="single" w:color="000000" w:sz="4" w:space="0"/>
            </w:tcBorders>
            <w:noWrap/>
            <w:vAlign w:val="center"/>
          </w:tcPr>
          <w:p w14:paraId="15BDEC62">
            <w:pPr>
              <w:widowControl/>
              <w:jc w:val="center"/>
              <w:textAlignment w:val="center"/>
              <w:rPr>
                <w:rFonts w:hint="eastAsia" w:asciiTheme="minorEastAsia" w:hAnsiTheme="minorEastAsia" w:cstheme="minorEastAsia"/>
                <w:color w:val="000000"/>
                <w:kern w:val="0"/>
                <w:szCs w:val="21"/>
                <w:lang w:bidi="ar"/>
              </w:rPr>
            </w:pPr>
            <w:r>
              <w:rPr>
                <w:rFonts w:hint="eastAsia" w:asciiTheme="minorEastAsia" w:hAnsiTheme="minorEastAsia" w:cstheme="minorEastAsia"/>
                <w:color w:val="000000"/>
                <w:kern w:val="0"/>
                <w:szCs w:val="21"/>
                <w:lang w:bidi="ar"/>
              </w:rPr>
              <w:t>4</w:t>
            </w:r>
          </w:p>
        </w:tc>
        <w:tc>
          <w:tcPr>
            <w:tcW w:w="1998" w:type="dxa"/>
            <w:vMerge w:val="continue"/>
            <w:tcBorders>
              <w:left w:val="single" w:color="000000" w:sz="4" w:space="0"/>
              <w:right w:val="single" w:color="000000" w:sz="4" w:space="0"/>
            </w:tcBorders>
            <w:noWrap/>
            <w:vAlign w:val="center"/>
          </w:tcPr>
          <w:p w14:paraId="322239D4">
            <w:pPr>
              <w:widowControl/>
              <w:jc w:val="center"/>
              <w:textAlignment w:val="center"/>
              <w:rPr>
                <w:rFonts w:hint="eastAsia" w:asciiTheme="minorEastAsia" w:hAnsiTheme="minorEastAsia" w:cstheme="minorEastAsia"/>
                <w:color w:val="000000"/>
                <w:szCs w:val="21"/>
              </w:rPr>
            </w:pPr>
          </w:p>
        </w:tc>
        <w:tc>
          <w:tcPr>
            <w:tcW w:w="9854" w:type="dxa"/>
            <w:tcBorders>
              <w:top w:val="single" w:color="000000" w:sz="4" w:space="0"/>
              <w:left w:val="single" w:color="000000" w:sz="4" w:space="0"/>
              <w:bottom w:val="single" w:color="000000" w:sz="4" w:space="0"/>
              <w:right w:val="single" w:color="auto" w:sz="4" w:space="0"/>
            </w:tcBorders>
            <w:noWrap/>
            <w:vAlign w:val="center"/>
          </w:tcPr>
          <w:p w14:paraId="661145C4">
            <w:pPr>
              <w:widowControl/>
              <w:jc w:val="left"/>
              <w:textAlignment w:val="center"/>
              <w:rPr>
                <w:rFonts w:hint="eastAsia" w:asciiTheme="minorEastAsia" w:hAnsiTheme="minorEastAsia" w:cstheme="minorEastAsia"/>
                <w:color w:val="000000"/>
                <w:szCs w:val="21"/>
              </w:rPr>
            </w:pPr>
            <w:r>
              <w:rPr>
                <w:rFonts w:hint="eastAsia"/>
              </w:rPr>
              <w:t>主频</w:t>
            </w:r>
            <w:r>
              <w:t>:≥2</w:t>
            </w:r>
            <w:r>
              <w:rPr>
                <w:rFonts w:hint="eastAsia"/>
              </w:rPr>
              <w:t>.</w:t>
            </w:r>
            <w:r>
              <w:t>4GHz，≥16核，L3缓存≥24MB</w:t>
            </w:r>
          </w:p>
        </w:tc>
        <w:tc>
          <w:tcPr>
            <w:tcW w:w="1289" w:type="dxa"/>
            <w:tcBorders>
              <w:top w:val="single" w:color="000000" w:sz="4" w:space="0"/>
              <w:left w:val="single" w:color="auto" w:sz="4" w:space="0"/>
              <w:bottom w:val="single" w:color="000000" w:sz="4" w:space="0"/>
              <w:right w:val="single" w:color="000000" w:sz="4" w:space="0"/>
            </w:tcBorders>
            <w:noWrap/>
            <w:vAlign w:val="center"/>
          </w:tcPr>
          <w:p w14:paraId="3FAE628B">
            <w:pPr>
              <w:widowControl/>
              <w:jc w:val="center"/>
              <w:textAlignment w:val="center"/>
              <w:rPr>
                <w:rFonts w:hint="eastAsia" w:asciiTheme="minorEastAsia" w:hAnsiTheme="minorEastAsia" w:cstheme="minorEastAsia"/>
                <w:color w:val="000000"/>
                <w:szCs w:val="21"/>
              </w:rPr>
            </w:pPr>
          </w:p>
        </w:tc>
      </w:tr>
      <w:tr w14:paraId="733F6591">
        <w:tblPrEx>
          <w:tblCellMar>
            <w:top w:w="0" w:type="dxa"/>
            <w:left w:w="108" w:type="dxa"/>
            <w:bottom w:w="0" w:type="dxa"/>
            <w:right w:w="108" w:type="dxa"/>
          </w:tblCellMar>
        </w:tblPrEx>
        <w:trPr>
          <w:trHeight w:val="435" w:hRule="atLeast"/>
        </w:trPr>
        <w:tc>
          <w:tcPr>
            <w:tcW w:w="1023" w:type="dxa"/>
            <w:tcBorders>
              <w:top w:val="single" w:color="000000" w:sz="4" w:space="0"/>
              <w:left w:val="single" w:color="000000" w:sz="4" w:space="0"/>
              <w:bottom w:val="single" w:color="000000" w:sz="4" w:space="0"/>
              <w:right w:val="single" w:color="000000" w:sz="4" w:space="0"/>
            </w:tcBorders>
            <w:noWrap/>
            <w:vAlign w:val="center"/>
          </w:tcPr>
          <w:p w14:paraId="537D10C2">
            <w:pPr>
              <w:widowControl/>
              <w:jc w:val="center"/>
              <w:textAlignment w:val="center"/>
              <w:rPr>
                <w:rFonts w:hint="eastAsia" w:asciiTheme="minorEastAsia" w:hAnsiTheme="minorEastAsia" w:cstheme="minorEastAsia"/>
                <w:color w:val="000000"/>
                <w:kern w:val="0"/>
                <w:szCs w:val="21"/>
                <w:lang w:bidi="ar"/>
              </w:rPr>
            </w:pPr>
            <w:r>
              <w:rPr>
                <w:rFonts w:hint="eastAsia" w:asciiTheme="minorEastAsia" w:hAnsiTheme="minorEastAsia" w:cstheme="minorEastAsia"/>
                <w:color w:val="000000"/>
                <w:kern w:val="0"/>
                <w:szCs w:val="21"/>
                <w:lang w:bidi="ar"/>
              </w:rPr>
              <w:t>5</w:t>
            </w:r>
          </w:p>
        </w:tc>
        <w:tc>
          <w:tcPr>
            <w:tcW w:w="1998" w:type="dxa"/>
            <w:vMerge w:val="continue"/>
            <w:tcBorders>
              <w:left w:val="single" w:color="000000" w:sz="4" w:space="0"/>
              <w:right w:val="single" w:color="000000" w:sz="4" w:space="0"/>
            </w:tcBorders>
            <w:noWrap/>
            <w:vAlign w:val="center"/>
          </w:tcPr>
          <w:p w14:paraId="7FF8B81E">
            <w:pPr>
              <w:widowControl/>
              <w:jc w:val="center"/>
              <w:textAlignment w:val="center"/>
              <w:rPr>
                <w:rFonts w:hint="eastAsia" w:asciiTheme="minorEastAsia" w:hAnsiTheme="minorEastAsia" w:cstheme="minorEastAsia"/>
                <w:color w:val="000000"/>
                <w:szCs w:val="21"/>
              </w:rPr>
            </w:pPr>
          </w:p>
        </w:tc>
        <w:tc>
          <w:tcPr>
            <w:tcW w:w="9854" w:type="dxa"/>
            <w:tcBorders>
              <w:top w:val="single" w:color="000000" w:sz="4" w:space="0"/>
              <w:left w:val="single" w:color="000000" w:sz="4" w:space="0"/>
              <w:bottom w:val="single" w:color="000000" w:sz="4" w:space="0"/>
              <w:right w:val="single" w:color="auto" w:sz="4" w:space="0"/>
            </w:tcBorders>
            <w:noWrap/>
            <w:vAlign w:val="center"/>
          </w:tcPr>
          <w:p w14:paraId="03BC4858">
            <w:pPr>
              <w:widowControl/>
              <w:jc w:val="left"/>
              <w:textAlignment w:val="center"/>
              <w:rPr>
                <w:rFonts w:hint="eastAsia" w:asciiTheme="minorEastAsia" w:hAnsiTheme="minorEastAsia" w:cstheme="minorEastAsia"/>
                <w:color w:val="000000"/>
                <w:szCs w:val="21"/>
              </w:rPr>
            </w:pPr>
            <w:r>
              <w:rPr>
                <w:rFonts w:hint="eastAsia"/>
              </w:rPr>
              <w:t>配置C</w:t>
            </w:r>
            <w:r>
              <w:t>PU</w:t>
            </w:r>
            <w:r>
              <w:rPr>
                <w:rFonts w:hint="eastAsia"/>
              </w:rPr>
              <w:t>数量≥</w:t>
            </w:r>
            <w:r>
              <w:t>2</w:t>
            </w:r>
          </w:p>
        </w:tc>
        <w:tc>
          <w:tcPr>
            <w:tcW w:w="1289" w:type="dxa"/>
            <w:tcBorders>
              <w:top w:val="single" w:color="000000" w:sz="4" w:space="0"/>
              <w:left w:val="single" w:color="auto" w:sz="4" w:space="0"/>
              <w:bottom w:val="single" w:color="000000" w:sz="4" w:space="0"/>
              <w:right w:val="single" w:color="000000" w:sz="4" w:space="0"/>
            </w:tcBorders>
            <w:noWrap/>
            <w:vAlign w:val="center"/>
          </w:tcPr>
          <w:p w14:paraId="69300BBE">
            <w:pPr>
              <w:widowControl/>
              <w:jc w:val="center"/>
              <w:textAlignment w:val="center"/>
              <w:rPr>
                <w:rFonts w:hint="eastAsia" w:asciiTheme="minorEastAsia" w:hAnsiTheme="minorEastAsia" w:cstheme="minorEastAsia"/>
                <w:color w:val="000000"/>
                <w:szCs w:val="21"/>
              </w:rPr>
            </w:pPr>
          </w:p>
        </w:tc>
      </w:tr>
      <w:tr w14:paraId="34AA1733">
        <w:tblPrEx>
          <w:tblCellMar>
            <w:top w:w="0" w:type="dxa"/>
            <w:left w:w="108" w:type="dxa"/>
            <w:bottom w:w="0" w:type="dxa"/>
            <w:right w:w="108" w:type="dxa"/>
          </w:tblCellMar>
        </w:tblPrEx>
        <w:trPr>
          <w:trHeight w:val="435" w:hRule="atLeast"/>
        </w:trPr>
        <w:tc>
          <w:tcPr>
            <w:tcW w:w="1023" w:type="dxa"/>
            <w:tcBorders>
              <w:top w:val="single" w:color="000000" w:sz="4" w:space="0"/>
              <w:left w:val="single" w:color="000000" w:sz="4" w:space="0"/>
              <w:bottom w:val="single" w:color="000000" w:sz="4" w:space="0"/>
              <w:right w:val="single" w:color="000000" w:sz="4" w:space="0"/>
            </w:tcBorders>
            <w:noWrap/>
            <w:vAlign w:val="center"/>
          </w:tcPr>
          <w:p w14:paraId="62285AF1">
            <w:pPr>
              <w:widowControl/>
              <w:jc w:val="center"/>
              <w:textAlignment w:val="center"/>
              <w:rPr>
                <w:rFonts w:hint="eastAsia" w:asciiTheme="minorEastAsia" w:hAnsiTheme="minorEastAsia" w:cstheme="minorEastAsia"/>
                <w:color w:val="000000"/>
                <w:kern w:val="0"/>
                <w:szCs w:val="21"/>
                <w:lang w:bidi="ar"/>
              </w:rPr>
            </w:pPr>
            <w:r>
              <w:rPr>
                <w:rFonts w:hint="eastAsia" w:asciiTheme="minorEastAsia" w:hAnsiTheme="minorEastAsia" w:cstheme="minorEastAsia"/>
                <w:color w:val="000000"/>
                <w:kern w:val="0"/>
                <w:szCs w:val="21"/>
                <w:lang w:bidi="ar"/>
              </w:rPr>
              <w:t>6</w:t>
            </w:r>
          </w:p>
        </w:tc>
        <w:tc>
          <w:tcPr>
            <w:tcW w:w="1998" w:type="dxa"/>
            <w:vMerge w:val="continue"/>
            <w:tcBorders>
              <w:left w:val="single" w:color="000000" w:sz="4" w:space="0"/>
              <w:bottom w:val="single" w:color="000000" w:sz="4" w:space="0"/>
              <w:right w:val="single" w:color="000000" w:sz="4" w:space="0"/>
            </w:tcBorders>
            <w:noWrap/>
            <w:vAlign w:val="center"/>
          </w:tcPr>
          <w:p w14:paraId="4135C5B7">
            <w:pPr>
              <w:widowControl/>
              <w:jc w:val="center"/>
              <w:textAlignment w:val="center"/>
              <w:rPr>
                <w:rFonts w:hint="eastAsia" w:asciiTheme="minorEastAsia" w:hAnsiTheme="minorEastAsia" w:cstheme="minorEastAsia"/>
                <w:color w:val="000000"/>
                <w:szCs w:val="21"/>
              </w:rPr>
            </w:pPr>
          </w:p>
        </w:tc>
        <w:tc>
          <w:tcPr>
            <w:tcW w:w="9854" w:type="dxa"/>
            <w:tcBorders>
              <w:top w:val="single" w:color="000000" w:sz="4" w:space="0"/>
              <w:left w:val="single" w:color="000000" w:sz="4" w:space="0"/>
              <w:bottom w:val="single" w:color="000000" w:sz="4" w:space="0"/>
              <w:right w:val="single" w:color="auto" w:sz="4" w:space="0"/>
            </w:tcBorders>
            <w:noWrap/>
            <w:vAlign w:val="center"/>
          </w:tcPr>
          <w:p w14:paraId="46EEC21D">
            <w:pPr>
              <w:widowControl/>
              <w:jc w:val="left"/>
              <w:textAlignment w:val="center"/>
              <w:rPr>
                <w:rFonts w:hint="eastAsia" w:asciiTheme="minorEastAsia" w:hAnsiTheme="minorEastAsia" w:cstheme="minorEastAsia"/>
                <w:color w:val="000000"/>
                <w:szCs w:val="21"/>
              </w:rPr>
            </w:pPr>
            <w:r>
              <w:t>★</w:t>
            </w:r>
            <w:r>
              <w:rPr>
                <w:rFonts w:hint="eastAsia"/>
              </w:rPr>
              <w:t>C</w:t>
            </w:r>
            <w:r>
              <w:t>PU</w:t>
            </w:r>
            <w:r>
              <w:rPr>
                <w:rFonts w:hint="eastAsia"/>
              </w:rPr>
              <w:t>要求为原厂配件</w:t>
            </w:r>
          </w:p>
        </w:tc>
        <w:tc>
          <w:tcPr>
            <w:tcW w:w="1289" w:type="dxa"/>
            <w:tcBorders>
              <w:top w:val="single" w:color="000000" w:sz="4" w:space="0"/>
              <w:left w:val="single" w:color="auto" w:sz="4" w:space="0"/>
              <w:bottom w:val="single" w:color="000000" w:sz="4" w:space="0"/>
              <w:right w:val="single" w:color="000000" w:sz="4" w:space="0"/>
            </w:tcBorders>
            <w:noWrap/>
            <w:vAlign w:val="center"/>
          </w:tcPr>
          <w:p w14:paraId="5099BB0F">
            <w:pPr>
              <w:widowControl/>
              <w:jc w:val="center"/>
              <w:textAlignment w:val="center"/>
              <w:rPr>
                <w:rFonts w:hint="eastAsia" w:asciiTheme="minorEastAsia" w:hAnsiTheme="minorEastAsia" w:cstheme="minorEastAsia"/>
                <w:color w:val="000000"/>
                <w:szCs w:val="21"/>
              </w:rPr>
            </w:pPr>
          </w:p>
        </w:tc>
      </w:tr>
      <w:tr w14:paraId="469A4391">
        <w:tblPrEx>
          <w:tblCellMar>
            <w:top w:w="0" w:type="dxa"/>
            <w:left w:w="108" w:type="dxa"/>
            <w:bottom w:w="0" w:type="dxa"/>
            <w:right w:w="108" w:type="dxa"/>
          </w:tblCellMar>
        </w:tblPrEx>
        <w:trPr>
          <w:trHeight w:val="435" w:hRule="atLeast"/>
        </w:trPr>
        <w:tc>
          <w:tcPr>
            <w:tcW w:w="1023" w:type="dxa"/>
            <w:tcBorders>
              <w:top w:val="single" w:color="000000" w:sz="4" w:space="0"/>
              <w:left w:val="single" w:color="000000" w:sz="4" w:space="0"/>
              <w:bottom w:val="single" w:color="000000" w:sz="4" w:space="0"/>
              <w:right w:val="single" w:color="000000" w:sz="4" w:space="0"/>
            </w:tcBorders>
            <w:noWrap/>
            <w:vAlign w:val="center"/>
          </w:tcPr>
          <w:p w14:paraId="30A5FBE5">
            <w:pPr>
              <w:widowControl/>
              <w:jc w:val="center"/>
              <w:textAlignment w:val="center"/>
              <w:rPr>
                <w:rFonts w:hint="eastAsia" w:asciiTheme="minorEastAsia" w:hAnsiTheme="minorEastAsia" w:cstheme="minorEastAsia"/>
                <w:color w:val="000000"/>
                <w:kern w:val="0"/>
                <w:szCs w:val="21"/>
                <w:lang w:bidi="ar"/>
              </w:rPr>
            </w:pPr>
            <w:r>
              <w:rPr>
                <w:rFonts w:hint="eastAsia" w:asciiTheme="minorEastAsia" w:hAnsiTheme="minorEastAsia" w:cstheme="minorEastAsia"/>
                <w:color w:val="000000"/>
                <w:kern w:val="0"/>
                <w:szCs w:val="21"/>
                <w:lang w:bidi="ar"/>
              </w:rPr>
              <w:t>7</w:t>
            </w:r>
          </w:p>
        </w:tc>
        <w:tc>
          <w:tcPr>
            <w:tcW w:w="1998" w:type="dxa"/>
            <w:vMerge w:val="restart"/>
            <w:tcBorders>
              <w:top w:val="single" w:color="000000" w:sz="4" w:space="0"/>
              <w:left w:val="single" w:color="000000" w:sz="4" w:space="0"/>
              <w:right w:val="single" w:color="000000" w:sz="4" w:space="0"/>
            </w:tcBorders>
            <w:noWrap/>
            <w:vAlign w:val="center"/>
          </w:tcPr>
          <w:p w14:paraId="6ABD5635">
            <w:pPr>
              <w:widowControl/>
              <w:jc w:val="center"/>
              <w:textAlignment w:val="center"/>
              <w:rPr>
                <w:rFonts w:hint="eastAsia" w:asciiTheme="minorEastAsia" w:hAnsiTheme="minorEastAsia" w:cstheme="minorEastAsia"/>
                <w:color w:val="000000"/>
                <w:szCs w:val="21"/>
              </w:rPr>
            </w:pPr>
            <w:r>
              <w:rPr>
                <w:rFonts w:hint="eastAsia"/>
              </w:rPr>
              <w:t>内存</w:t>
            </w:r>
          </w:p>
        </w:tc>
        <w:tc>
          <w:tcPr>
            <w:tcW w:w="9854" w:type="dxa"/>
            <w:tcBorders>
              <w:top w:val="single" w:color="000000" w:sz="4" w:space="0"/>
              <w:left w:val="single" w:color="000000" w:sz="4" w:space="0"/>
              <w:bottom w:val="single" w:color="000000" w:sz="4" w:space="0"/>
              <w:right w:val="single" w:color="auto" w:sz="4" w:space="0"/>
            </w:tcBorders>
            <w:noWrap/>
            <w:vAlign w:val="center"/>
          </w:tcPr>
          <w:p w14:paraId="525B7798">
            <w:pPr>
              <w:jc w:val="left"/>
            </w:pPr>
            <w:r>
              <w:rPr>
                <w:rFonts w:hint="eastAsia"/>
              </w:rPr>
              <w:t>内存类型：</w:t>
            </w:r>
            <w:r>
              <w:t>ECC DDR4  RDIMM /LRDIMM内存插槽</w:t>
            </w:r>
          </w:p>
          <w:p w14:paraId="7CA11D2C">
            <w:pPr>
              <w:widowControl/>
              <w:jc w:val="left"/>
              <w:textAlignment w:val="center"/>
              <w:rPr>
                <w:rFonts w:hint="eastAsia" w:asciiTheme="minorEastAsia" w:hAnsiTheme="minorEastAsia" w:cstheme="minorEastAsia"/>
                <w:color w:val="000000"/>
                <w:szCs w:val="21"/>
              </w:rPr>
            </w:pPr>
            <w:r>
              <w:rPr>
                <w:rFonts w:hint="eastAsia"/>
              </w:rPr>
              <w:t>内存槽位</w:t>
            </w:r>
            <w:r>
              <w:t xml:space="preserve"> 最大支持32个</w:t>
            </w:r>
          </w:p>
        </w:tc>
        <w:tc>
          <w:tcPr>
            <w:tcW w:w="1289" w:type="dxa"/>
            <w:tcBorders>
              <w:top w:val="single" w:color="000000" w:sz="4" w:space="0"/>
              <w:left w:val="single" w:color="auto" w:sz="4" w:space="0"/>
              <w:bottom w:val="single" w:color="000000" w:sz="4" w:space="0"/>
              <w:right w:val="single" w:color="000000" w:sz="4" w:space="0"/>
            </w:tcBorders>
            <w:noWrap/>
            <w:vAlign w:val="center"/>
          </w:tcPr>
          <w:p w14:paraId="4BE90CBB">
            <w:pPr>
              <w:widowControl/>
              <w:jc w:val="center"/>
              <w:textAlignment w:val="center"/>
              <w:rPr>
                <w:rFonts w:hint="eastAsia" w:asciiTheme="minorEastAsia" w:hAnsiTheme="minorEastAsia" w:cstheme="minorEastAsia"/>
                <w:color w:val="000000"/>
                <w:szCs w:val="21"/>
              </w:rPr>
            </w:pPr>
          </w:p>
        </w:tc>
      </w:tr>
      <w:tr w14:paraId="4E29E194">
        <w:tblPrEx>
          <w:tblCellMar>
            <w:top w:w="0" w:type="dxa"/>
            <w:left w:w="108" w:type="dxa"/>
            <w:bottom w:w="0" w:type="dxa"/>
            <w:right w:w="108" w:type="dxa"/>
          </w:tblCellMar>
        </w:tblPrEx>
        <w:trPr>
          <w:trHeight w:val="435" w:hRule="atLeast"/>
        </w:trPr>
        <w:tc>
          <w:tcPr>
            <w:tcW w:w="1023" w:type="dxa"/>
            <w:tcBorders>
              <w:top w:val="single" w:color="000000" w:sz="4" w:space="0"/>
              <w:left w:val="single" w:color="000000" w:sz="4" w:space="0"/>
              <w:bottom w:val="single" w:color="000000" w:sz="4" w:space="0"/>
              <w:right w:val="single" w:color="000000" w:sz="4" w:space="0"/>
            </w:tcBorders>
            <w:noWrap/>
            <w:vAlign w:val="center"/>
          </w:tcPr>
          <w:p w14:paraId="271EDF27">
            <w:pPr>
              <w:widowControl/>
              <w:jc w:val="center"/>
              <w:textAlignment w:val="center"/>
              <w:rPr>
                <w:rFonts w:hint="eastAsia" w:asciiTheme="minorEastAsia" w:hAnsiTheme="minorEastAsia" w:cstheme="minorEastAsia"/>
                <w:color w:val="000000"/>
                <w:kern w:val="0"/>
                <w:szCs w:val="21"/>
                <w:lang w:bidi="ar"/>
              </w:rPr>
            </w:pPr>
            <w:r>
              <w:rPr>
                <w:rFonts w:hint="eastAsia" w:asciiTheme="minorEastAsia" w:hAnsiTheme="minorEastAsia" w:cstheme="minorEastAsia"/>
                <w:color w:val="000000"/>
                <w:kern w:val="0"/>
                <w:szCs w:val="21"/>
                <w:lang w:bidi="ar"/>
              </w:rPr>
              <w:t>8</w:t>
            </w:r>
          </w:p>
        </w:tc>
        <w:tc>
          <w:tcPr>
            <w:tcW w:w="1998" w:type="dxa"/>
            <w:vMerge w:val="continue"/>
            <w:tcBorders>
              <w:left w:val="single" w:color="000000" w:sz="4" w:space="0"/>
              <w:right w:val="single" w:color="000000" w:sz="4" w:space="0"/>
            </w:tcBorders>
            <w:noWrap/>
            <w:vAlign w:val="center"/>
          </w:tcPr>
          <w:p w14:paraId="6663ADF6">
            <w:pPr>
              <w:widowControl/>
              <w:jc w:val="center"/>
              <w:textAlignment w:val="center"/>
              <w:rPr>
                <w:rFonts w:hint="eastAsia" w:asciiTheme="minorEastAsia" w:hAnsiTheme="minorEastAsia" w:cstheme="minorEastAsia"/>
                <w:color w:val="000000"/>
                <w:szCs w:val="21"/>
              </w:rPr>
            </w:pPr>
          </w:p>
        </w:tc>
        <w:tc>
          <w:tcPr>
            <w:tcW w:w="9854" w:type="dxa"/>
            <w:tcBorders>
              <w:top w:val="single" w:color="000000" w:sz="4" w:space="0"/>
              <w:left w:val="single" w:color="000000" w:sz="4" w:space="0"/>
              <w:bottom w:val="single" w:color="000000" w:sz="4" w:space="0"/>
              <w:right w:val="single" w:color="auto" w:sz="4" w:space="0"/>
            </w:tcBorders>
            <w:noWrap/>
            <w:vAlign w:val="center"/>
          </w:tcPr>
          <w:p w14:paraId="1915AB8F">
            <w:pPr>
              <w:widowControl/>
              <w:jc w:val="left"/>
              <w:textAlignment w:val="center"/>
              <w:rPr>
                <w:rFonts w:hint="eastAsia" w:asciiTheme="minorEastAsia" w:hAnsiTheme="minorEastAsia" w:cstheme="minorEastAsia"/>
                <w:color w:val="000000"/>
                <w:szCs w:val="21"/>
              </w:rPr>
            </w:pPr>
            <w:r>
              <w:rPr>
                <w:rFonts w:hint="eastAsia"/>
              </w:rPr>
              <w:t>内存配置容量：≥</w:t>
            </w:r>
            <w:r>
              <w:t>512GB</w:t>
            </w:r>
            <w:r>
              <w:rPr>
                <w:rFonts w:hint="eastAsia"/>
              </w:rPr>
              <w:t>，单根≥</w:t>
            </w:r>
            <w:r>
              <w:t>32GB</w:t>
            </w:r>
            <w:r>
              <w:rPr>
                <w:rFonts w:hint="eastAsia"/>
              </w:rPr>
              <w:t>，</w:t>
            </w:r>
            <w:r>
              <w:rPr>
                <w:rFonts w:hint="eastAsia"/>
                <w:lang w:val="en-US" w:eastAsia="zh-CN"/>
              </w:rPr>
              <w:t>根数</w:t>
            </w:r>
            <w:r>
              <w:rPr>
                <w:rFonts w:hint="eastAsia"/>
              </w:rPr>
              <w:t>≥</w:t>
            </w:r>
            <w:r>
              <w:rPr>
                <w:rFonts w:hint="eastAsia"/>
                <w:lang w:val="en-US" w:eastAsia="zh-CN"/>
              </w:rPr>
              <w:t>16根</w:t>
            </w:r>
            <w:r>
              <w:rPr>
                <w:rFonts w:hint="eastAsia"/>
                <w:lang w:eastAsia="zh-CN"/>
              </w:rPr>
              <w:t>，</w:t>
            </w:r>
            <w:r>
              <w:rPr>
                <w:rFonts w:hint="eastAsia"/>
              </w:rPr>
              <w:t>频率≥3</w:t>
            </w:r>
            <w:r>
              <w:t>200M</w:t>
            </w:r>
            <w:r>
              <w:rPr>
                <w:rFonts w:hint="eastAsia"/>
              </w:rPr>
              <w:t>hz</w:t>
            </w:r>
          </w:p>
        </w:tc>
        <w:tc>
          <w:tcPr>
            <w:tcW w:w="1289" w:type="dxa"/>
            <w:tcBorders>
              <w:top w:val="single" w:color="000000" w:sz="4" w:space="0"/>
              <w:left w:val="single" w:color="auto" w:sz="4" w:space="0"/>
              <w:bottom w:val="single" w:color="000000" w:sz="4" w:space="0"/>
              <w:right w:val="single" w:color="000000" w:sz="4" w:space="0"/>
            </w:tcBorders>
            <w:noWrap/>
            <w:vAlign w:val="center"/>
          </w:tcPr>
          <w:p w14:paraId="6F6343B8">
            <w:pPr>
              <w:widowControl/>
              <w:jc w:val="center"/>
              <w:textAlignment w:val="center"/>
              <w:rPr>
                <w:rFonts w:hint="eastAsia" w:asciiTheme="minorEastAsia" w:hAnsiTheme="minorEastAsia" w:cstheme="minorEastAsia"/>
                <w:color w:val="000000"/>
                <w:szCs w:val="21"/>
              </w:rPr>
            </w:pPr>
          </w:p>
        </w:tc>
      </w:tr>
      <w:tr w14:paraId="3A50986D">
        <w:tblPrEx>
          <w:tblCellMar>
            <w:top w:w="0" w:type="dxa"/>
            <w:left w:w="108" w:type="dxa"/>
            <w:bottom w:w="0" w:type="dxa"/>
            <w:right w:w="108" w:type="dxa"/>
          </w:tblCellMar>
        </w:tblPrEx>
        <w:trPr>
          <w:trHeight w:val="435" w:hRule="atLeast"/>
        </w:trPr>
        <w:tc>
          <w:tcPr>
            <w:tcW w:w="1023" w:type="dxa"/>
            <w:tcBorders>
              <w:top w:val="single" w:color="000000" w:sz="4" w:space="0"/>
              <w:left w:val="single" w:color="000000" w:sz="4" w:space="0"/>
              <w:bottom w:val="single" w:color="000000" w:sz="4" w:space="0"/>
              <w:right w:val="single" w:color="000000" w:sz="4" w:space="0"/>
            </w:tcBorders>
            <w:noWrap/>
            <w:vAlign w:val="center"/>
          </w:tcPr>
          <w:p w14:paraId="37BFCECC">
            <w:pPr>
              <w:widowControl/>
              <w:jc w:val="center"/>
              <w:textAlignment w:val="center"/>
              <w:rPr>
                <w:rFonts w:hint="eastAsia" w:asciiTheme="minorEastAsia" w:hAnsiTheme="minorEastAsia" w:cstheme="minorEastAsia"/>
                <w:color w:val="000000"/>
                <w:kern w:val="0"/>
                <w:szCs w:val="21"/>
                <w:lang w:bidi="ar"/>
              </w:rPr>
            </w:pPr>
            <w:r>
              <w:rPr>
                <w:rFonts w:hint="eastAsia" w:asciiTheme="minorEastAsia" w:hAnsiTheme="minorEastAsia" w:cstheme="minorEastAsia"/>
                <w:color w:val="000000"/>
                <w:kern w:val="0"/>
                <w:szCs w:val="21"/>
                <w:lang w:bidi="ar"/>
              </w:rPr>
              <w:t>9</w:t>
            </w:r>
          </w:p>
        </w:tc>
        <w:tc>
          <w:tcPr>
            <w:tcW w:w="1998" w:type="dxa"/>
            <w:vMerge w:val="continue"/>
            <w:tcBorders>
              <w:left w:val="single" w:color="000000" w:sz="4" w:space="0"/>
              <w:bottom w:val="single" w:color="000000" w:sz="4" w:space="0"/>
              <w:right w:val="single" w:color="000000" w:sz="4" w:space="0"/>
            </w:tcBorders>
            <w:noWrap/>
            <w:vAlign w:val="center"/>
          </w:tcPr>
          <w:p w14:paraId="546D2E64">
            <w:pPr>
              <w:widowControl/>
              <w:jc w:val="center"/>
              <w:textAlignment w:val="center"/>
              <w:rPr>
                <w:rFonts w:hint="eastAsia" w:asciiTheme="minorEastAsia" w:hAnsiTheme="minorEastAsia" w:cstheme="minorEastAsia"/>
                <w:color w:val="000000"/>
                <w:szCs w:val="21"/>
              </w:rPr>
            </w:pPr>
          </w:p>
        </w:tc>
        <w:tc>
          <w:tcPr>
            <w:tcW w:w="9854" w:type="dxa"/>
            <w:tcBorders>
              <w:top w:val="single" w:color="000000" w:sz="4" w:space="0"/>
              <w:left w:val="single" w:color="000000" w:sz="4" w:space="0"/>
              <w:bottom w:val="single" w:color="000000" w:sz="4" w:space="0"/>
              <w:right w:val="single" w:color="auto" w:sz="4" w:space="0"/>
            </w:tcBorders>
            <w:noWrap/>
            <w:vAlign w:val="center"/>
          </w:tcPr>
          <w:p w14:paraId="7B999AB3">
            <w:pPr>
              <w:widowControl/>
              <w:jc w:val="left"/>
              <w:textAlignment w:val="center"/>
              <w:rPr>
                <w:rFonts w:hint="eastAsia" w:asciiTheme="minorEastAsia" w:hAnsiTheme="minorEastAsia" w:cstheme="minorEastAsia"/>
                <w:color w:val="000000"/>
                <w:szCs w:val="21"/>
              </w:rPr>
            </w:pPr>
            <w:r>
              <w:t>★</w:t>
            </w:r>
            <w:r>
              <w:rPr>
                <w:rFonts w:hint="eastAsia"/>
              </w:rPr>
              <w:t>内存要求为原厂配件</w:t>
            </w:r>
          </w:p>
        </w:tc>
        <w:tc>
          <w:tcPr>
            <w:tcW w:w="1289" w:type="dxa"/>
            <w:tcBorders>
              <w:top w:val="single" w:color="000000" w:sz="4" w:space="0"/>
              <w:left w:val="single" w:color="auto" w:sz="4" w:space="0"/>
              <w:bottom w:val="single" w:color="000000" w:sz="4" w:space="0"/>
              <w:right w:val="single" w:color="000000" w:sz="4" w:space="0"/>
            </w:tcBorders>
            <w:noWrap/>
            <w:vAlign w:val="center"/>
          </w:tcPr>
          <w:p w14:paraId="4ED0C634">
            <w:pPr>
              <w:widowControl/>
              <w:jc w:val="center"/>
              <w:textAlignment w:val="center"/>
              <w:rPr>
                <w:rFonts w:hint="eastAsia" w:asciiTheme="minorEastAsia" w:hAnsiTheme="minorEastAsia" w:cstheme="minorEastAsia"/>
                <w:color w:val="000000"/>
                <w:szCs w:val="21"/>
              </w:rPr>
            </w:pPr>
          </w:p>
        </w:tc>
      </w:tr>
      <w:tr w14:paraId="3A2AFD04">
        <w:tblPrEx>
          <w:tblCellMar>
            <w:top w:w="0" w:type="dxa"/>
            <w:left w:w="108" w:type="dxa"/>
            <w:bottom w:w="0" w:type="dxa"/>
            <w:right w:w="108" w:type="dxa"/>
          </w:tblCellMar>
        </w:tblPrEx>
        <w:trPr>
          <w:trHeight w:val="435" w:hRule="atLeast"/>
        </w:trPr>
        <w:tc>
          <w:tcPr>
            <w:tcW w:w="1023" w:type="dxa"/>
            <w:tcBorders>
              <w:top w:val="single" w:color="000000" w:sz="4" w:space="0"/>
              <w:left w:val="single" w:color="000000" w:sz="4" w:space="0"/>
              <w:bottom w:val="single" w:color="000000" w:sz="4" w:space="0"/>
              <w:right w:val="single" w:color="000000" w:sz="4" w:space="0"/>
            </w:tcBorders>
            <w:noWrap/>
            <w:vAlign w:val="center"/>
          </w:tcPr>
          <w:p w14:paraId="40F457C7">
            <w:pPr>
              <w:widowControl/>
              <w:jc w:val="center"/>
              <w:textAlignment w:val="center"/>
              <w:rPr>
                <w:rFonts w:hint="eastAsia" w:asciiTheme="minorEastAsia" w:hAnsiTheme="minorEastAsia" w:cstheme="minorEastAsia"/>
                <w:color w:val="000000"/>
                <w:kern w:val="0"/>
                <w:szCs w:val="21"/>
                <w:lang w:bidi="ar"/>
              </w:rPr>
            </w:pPr>
            <w:r>
              <w:rPr>
                <w:rFonts w:hint="eastAsia" w:asciiTheme="minorEastAsia" w:hAnsiTheme="minorEastAsia" w:cstheme="minorEastAsia"/>
                <w:color w:val="000000"/>
                <w:kern w:val="0"/>
                <w:szCs w:val="21"/>
                <w:lang w:bidi="ar"/>
              </w:rPr>
              <w:t>10</w:t>
            </w:r>
          </w:p>
        </w:tc>
        <w:tc>
          <w:tcPr>
            <w:tcW w:w="1998" w:type="dxa"/>
            <w:vMerge w:val="restart"/>
            <w:tcBorders>
              <w:top w:val="single" w:color="000000" w:sz="4" w:space="0"/>
              <w:left w:val="single" w:color="000000" w:sz="4" w:space="0"/>
              <w:right w:val="single" w:color="000000" w:sz="4" w:space="0"/>
            </w:tcBorders>
            <w:noWrap/>
            <w:vAlign w:val="center"/>
          </w:tcPr>
          <w:p w14:paraId="78D84063">
            <w:pPr>
              <w:widowControl/>
              <w:jc w:val="center"/>
              <w:textAlignment w:val="center"/>
              <w:rPr>
                <w:rFonts w:hint="eastAsia" w:asciiTheme="minorEastAsia" w:hAnsiTheme="minorEastAsia" w:cstheme="minorEastAsia"/>
                <w:color w:val="000000"/>
                <w:szCs w:val="21"/>
              </w:rPr>
            </w:pPr>
            <w:r>
              <w:rPr>
                <w:rFonts w:hint="eastAsia"/>
              </w:rPr>
              <w:t>存储</w:t>
            </w:r>
          </w:p>
        </w:tc>
        <w:tc>
          <w:tcPr>
            <w:tcW w:w="9854" w:type="dxa"/>
            <w:tcBorders>
              <w:top w:val="single" w:color="000000" w:sz="4" w:space="0"/>
              <w:left w:val="single" w:color="000000" w:sz="4" w:space="0"/>
              <w:bottom w:val="single" w:color="000000" w:sz="4" w:space="0"/>
              <w:right w:val="single" w:color="auto" w:sz="4" w:space="0"/>
            </w:tcBorders>
            <w:noWrap/>
            <w:vAlign w:val="center"/>
          </w:tcPr>
          <w:p w14:paraId="1B2B00AA">
            <w:pPr>
              <w:widowControl/>
              <w:jc w:val="left"/>
              <w:textAlignment w:val="center"/>
              <w:rPr>
                <w:rFonts w:hint="eastAsia" w:asciiTheme="minorEastAsia" w:hAnsiTheme="minorEastAsia" w:cstheme="minorEastAsia"/>
                <w:color w:val="000000"/>
                <w:szCs w:val="21"/>
              </w:rPr>
            </w:pPr>
            <w:r>
              <w:rPr>
                <w:rFonts w:hint="eastAsia"/>
              </w:rPr>
              <w:t>硬盘类型：热插拔</w:t>
            </w:r>
            <w:r>
              <w:t>SAS/SATA/NVMe硬盘</w:t>
            </w:r>
            <w:r>
              <w:rPr>
                <w:rFonts w:hint="eastAsia"/>
              </w:rPr>
              <w:t>，配置1</w:t>
            </w:r>
            <w:r>
              <w:t>2</w:t>
            </w:r>
            <w:r>
              <w:rPr>
                <w:rFonts w:hint="eastAsia"/>
              </w:rPr>
              <w:t>个3.</w:t>
            </w:r>
            <w:r>
              <w:t>5</w:t>
            </w:r>
            <w:r>
              <w:rPr>
                <w:rFonts w:hint="eastAsia"/>
              </w:rPr>
              <w:t>寸前置硬盘槽位</w:t>
            </w:r>
          </w:p>
        </w:tc>
        <w:tc>
          <w:tcPr>
            <w:tcW w:w="1289" w:type="dxa"/>
            <w:tcBorders>
              <w:top w:val="single" w:color="000000" w:sz="4" w:space="0"/>
              <w:left w:val="single" w:color="auto" w:sz="4" w:space="0"/>
              <w:bottom w:val="single" w:color="000000" w:sz="4" w:space="0"/>
              <w:right w:val="single" w:color="000000" w:sz="4" w:space="0"/>
            </w:tcBorders>
            <w:noWrap/>
            <w:vAlign w:val="center"/>
          </w:tcPr>
          <w:p w14:paraId="5BC54668">
            <w:pPr>
              <w:widowControl/>
              <w:jc w:val="center"/>
              <w:textAlignment w:val="center"/>
              <w:rPr>
                <w:rFonts w:hint="eastAsia" w:asciiTheme="minorEastAsia" w:hAnsiTheme="minorEastAsia" w:cstheme="minorEastAsia"/>
                <w:color w:val="000000"/>
                <w:szCs w:val="21"/>
              </w:rPr>
            </w:pPr>
          </w:p>
        </w:tc>
      </w:tr>
      <w:tr w14:paraId="323D6727">
        <w:tblPrEx>
          <w:tblCellMar>
            <w:top w:w="0" w:type="dxa"/>
            <w:left w:w="108" w:type="dxa"/>
            <w:bottom w:w="0" w:type="dxa"/>
            <w:right w:w="108" w:type="dxa"/>
          </w:tblCellMar>
        </w:tblPrEx>
        <w:trPr>
          <w:trHeight w:val="435" w:hRule="atLeast"/>
        </w:trPr>
        <w:tc>
          <w:tcPr>
            <w:tcW w:w="1023" w:type="dxa"/>
            <w:tcBorders>
              <w:top w:val="single" w:color="000000" w:sz="4" w:space="0"/>
              <w:left w:val="single" w:color="000000" w:sz="4" w:space="0"/>
              <w:bottom w:val="single" w:color="000000" w:sz="4" w:space="0"/>
              <w:right w:val="single" w:color="000000" w:sz="4" w:space="0"/>
            </w:tcBorders>
            <w:noWrap/>
            <w:vAlign w:val="center"/>
          </w:tcPr>
          <w:p w14:paraId="1E395840">
            <w:pPr>
              <w:widowControl/>
              <w:jc w:val="center"/>
              <w:textAlignment w:val="center"/>
              <w:rPr>
                <w:rFonts w:hint="eastAsia" w:asciiTheme="minorEastAsia" w:hAnsiTheme="minorEastAsia" w:cstheme="minorEastAsia"/>
                <w:color w:val="000000"/>
                <w:kern w:val="0"/>
                <w:szCs w:val="21"/>
                <w:lang w:bidi="ar"/>
              </w:rPr>
            </w:pPr>
            <w:r>
              <w:rPr>
                <w:rFonts w:hint="eastAsia" w:asciiTheme="minorEastAsia" w:hAnsiTheme="minorEastAsia" w:cstheme="minorEastAsia"/>
                <w:color w:val="000000"/>
                <w:kern w:val="0"/>
                <w:szCs w:val="21"/>
                <w:lang w:bidi="ar"/>
              </w:rPr>
              <w:t>11</w:t>
            </w:r>
          </w:p>
        </w:tc>
        <w:tc>
          <w:tcPr>
            <w:tcW w:w="1998" w:type="dxa"/>
            <w:vMerge w:val="continue"/>
            <w:tcBorders>
              <w:left w:val="single" w:color="000000" w:sz="4" w:space="0"/>
              <w:right w:val="single" w:color="000000" w:sz="4" w:space="0"/>
            </w:tcBorders>
            <w:noWrap/>
            <w:vAlign w:val="center"/>
          </w:tcPr>
          <w:p w14:paraId="18FB41E7">
            <w:pPr>
              <w:widowControl/>
              <w:jc w:val="center"/>
              <w:textAlignment w:val="center"/>
              <w:rPr>
                <w:rFonts w:hint="eastAsia" w:asciiTheme="minorEastAsia" w:hAnsiTheme="minorEastAsia" w:cstheme="minorEastAsia"/>
                <w:color w:val="000000"/>
                <w:szCs w:val="21"/>
              </w:rPr>
            </w:pPr>
          </w:p>
        </w:tc>
        <w:tc>
          <w:tcPr>
            <w:tcW w:w="9854" w:type="dxa"/>
            <w:tcBorders>
              <w:top w:val="single" w:color="000000" w:sz="4" w:space="0"/>
              <w:left w:val="single" w:color="000000" w:sz="4" w:space="0"/>
              <w:bottom w:val="single" w:color="000000" w:sz="4" w:space="0"/>
              <w:right w:val="single" w:color="auto" w:sz="4" w:space="0"/>
            </w:tcBorders>
            <w:noWrap/>
            <w:vAlign w:val="center"/>
          </w:tcPr>
          <w:p w14:paraId="7A1C0CA9">
            <w:pPr>
              <w:widowControl/>
              <w:jc w:val="left"/>
              <w:textAlignment w:val="center"/>
              <w:rPr>
                <w:rFonts w:hint="eastAsia" w:asciiTheme="minorEastAsia" w:hAnsiTheme="minorEastAsia" w:cstheme="minorEastAsia"/>
                <w:color w:val="000000"/>
                <w:szCs w:val="21"/>
              </w:rPr>
            </w:pPr>
            <w:r>
              <w:rPr>
                <w:rFonts w:hint="eastAsia"/>
              </w:rPr>
              <w:t>配置磁盘阵列卡，缓存≥</w:t>
            </w:r>
            <w:r>
              <w:t>2G，支持RAID0,1,5,6,10,50,60</w:t>
            </w:r>
          </w:p>
        </w:tc>
        <w:tc>
          <w:tcPr>
            <w:tcW w:w="1289" w:type="dxa"/>
            <w:tcBorders>
              <w:top w:val="single" w:color="000000" w:sz="4" w:space="0"/>
              <w:left w:val="single" w:color="auto" w:sz="4" w:space="0"/>
              <w:bottom w:val="single" w:color="000000" w:sz="4" w:space="0"/>
              <w:right w:val="single" w:color="000000" w:sz="4" w:space="0"/>
            </w:tcBorders>
            <w:noWrap/>
            <w:vAlign w:val="center"/>
          </w:tcPr>
          <w:p w14:paraId="211EB61E">
            <w:pPr>
              <w:widowControl/>
              <w:jc w:val="center"/>
              <w:textAlignment w:val="center"/>
              <w:rPr>
                <w:rFonts w:hint="eastAsia" w:asciiTheme="minorEastAsia" w:hAnsiTheme="minorEastAsia" w:cstheme="minorEastAsia"/>
                <w:color w:val="000000"/>
                <w:szCs w:val="21"/>
              </w:rPr>
            </w:pPr>
          </w:p>
        </w:tc>
      </w:tr>
      <w:tr w14:paraId="501BBB54">
        <w:tblPrEx>
          <w:tblCellMar>
            <w:top w:w="0" w:type="dxa"/>
            <w:left w:w="108" w:type="dxa"/>
            <w:bottom w:w="0" w:type="dxa"/>
            <w:right w:w="108" w:type="dxa"/>
          </w:tblCellMar>
        </w:tblPrEx>
        <w:trPr>
          <w:trHeight w:val="429" w:hRule="atLeast"/>
        </w:trPr>
        <w:tc>
          <w:tcPr>
            <w:tcW w:w="1023" w:type="dxa"/>
            <w:tcBorders>
              <w:top w:val="single" w:color="000000" w:sz="4" w:space="0"/>
              <w:left w:val="single" w:color="000000" w:sz="4" w:space="0"/>
              <w:bottom w:val="single" w:color="000000" w:sz="4" w:space="0"/>
              <w:right w:val="single" w:color="000000" w:sz="4" w:space="0"/>
            </w:tcBorders>
            <w:noWrap/>
            <w:vAlign w:val="center"/>
          </w:tcPr>
          <w:p w14:paraId="78AB1D3B">
            <w:pPr>
              <w:widowControl/>
              <w:jc w:val="center"/>
              <w:textAlignment w:val="center"/>
              <w:rPr>
                <w:rFonts w:hint="eastAsia" w:asciiTheme="minorEastAsia" w:hAnsiTheme="minorEastAsia" w:cstheme="minorEastAsia"/>
                <w:color w:val="000000"/>
                <w:kern w:val="0"/>
                <w:szCs w:val="21"/>
                <w:lang w:bidi="ar"/>
              </w:rPr>
            </w:pPr>
            <w:r>
              <w:rPr>
                <w:rFonts w:hint="eastAsia" w:asciiTheme="minorEastAsia" w:hAnsiTheme="minorEastAsia" w:cstheme="minorEastAsia"/>
                <w:color w:val="000000"/>
                <w:kern w:val="0"/>
                <w:szCs w:val="21"/>
                <w:lang w:bidi="ar"/>
              </w:rPr>
              <w:t>12</w:t>
            </w:r>
          </w:p>
        </w:tc>
        <w:tc>
          <w:tcPr>
            <w:tcW w:w="1998" w:type="dxa"/>
            <w:vMerge w:val="continue"/>
            <w:tcBorders>
              <w:left w:val="single" w:color="000000" w:sz="4" w:space="0"/>
              <w:right w:val="single" w:color="000000" w:sz="4" w:space="0"/>
            </w:tcBorders>
            <w:noWrap/>
            <w:vAlign w:val="center"/>
          </w:tcPr>
          <w:p w14:paraId="578D4702">
            <w:pPr>
              <w:widowControl/>
              <w:jc w:val="center"/>
              <w:textAlignment w:val="center"/>
              <w:rPr>
                <w:rFonts w:hint="eastAsia" w:asciiTheme="minorEastAsia" w:hAnsiTheme="minorEastAsia" w:cstheme="minorEastAsia"/>
                <w:color w:val="000000"/>
                <w:szCs w:val="21"/>
              </w:rPr>
            </w:pPr>
          </w:p>
        </w:tc>
        <w:tc>
          <w:tcPr>
            <w:tcW w:w="9854" w:type="dxa"/>
            <w:tcBorders>
              <w:top w:val="single" w:color="000000" w:sz="4" w:space="0"/>
              <w:left w:val="single" w:color="000000" w:sz="4" w:space="0"/>
              <w:bottom w:val="single" w:color="000000" w:sz="4" w:space="0"/>
              <w:right w:val="single" w:color="auto" w:sz="4" w:space="0"/>
            </w:tcBorders>
            <w:noWrap/>
            <w:vAlign w:val="center"/>
          </w:tcPr>
          <w:p w14:paraId="61EA0B30">
            <w:pPr>
              <w:widowControl/>
              <w:jc w:val="left"/>
              <w:textAlignment w:val="center"/>
              <w:rPr>
                <w:rFonts w:hint="eastAsia" w:asciiTheme="minorEastAsia" w:hAnsiTheme="minorEastAsia" w:cstheme="minorEastAsia"/>
                <w:color w:val="000000"/>
                <w:szCs w:val="21"/>
              </w:rPr>
            </w:pPr>
            <w:r>
              <w:rPr>
                <w:rFonts w:hint="eastAsia"/>
              </w:rPr>
              <w:t>配置超级电容保护</w:t>
            </w:r>
          </w:p>
        </w:tc>
        <w:tc>
          <w:tcPr>
            <w:tcW w:w="1289" w:type="dxa"/>
            <w:tcBorders>
              <w:top w:val="single" w:color="000000" w:sz="4" w:space="0"/>
              <w:left w:val="single" w:color="auto" w:sz="4" w:space="0"/>
              <w:bottom w:val="single" w:color="000000" w:sz="4" w:space="0"/>
              <w:right w:val="single" w:color="000000" w:sz="4" w:space="0"/>
            </w:tcBorders>
            <w:noWrap/>
            <w:vAlign w:val="center"/>
          </w:tcPr>
          <w:p w14:paraId="6ABC2D1E">
            <w:pPr>
              <w:widowControl/>
              <w:jc w:val="center"/>
              <w:textAlignment w:val="center"/>
              <w:rPr>
                <w:rFonts w:hint="eastAsia" w:asciiTheme="minorEastAsia" w:hAnsiTheme="minorEastAsia" w:cstheme="minorEastAsia"/>
                <w:color w:val="000000"/>
                <w:szCs w:val="21"/>
              </w:rPr>
            </w:pPr>
          </w:p>
        </w:tc>
      </w:tr>
      <w:tr w14:paraId="30F192D1">
        <w:tblPrEx>
          <w:tblCellMar>
            <w:top w:w="0" w:type="dxa"/>
            <w:left w:w="108" w:type="dxa"/>
            <w:bottom w:w="0" w:type="dxa"/>
            <w:right w:w="108" w:type="dxa"/>
          </w:tblCellMar>
        </w:tblPrEx>
        <w:trPr>
          <w:trHeight w:val="435" w:hRule="atLeast"/>
        </w:trPr>
        <w:tc>
          <w:tcPr>
            <w:tcW w:w="1023" w:type="dxa"/>
            <w:tcBorders>
              <w:top w:val="single" w:color="000000" w:sz="4" w:space="0"/>
              <w:left w:val="single" w:color="000000" w:sz="4" w:space="0"/>
              <w:bottom w:val="single" w:color="000000" w:sz="4" w:space="0"/>
              <w:right w:val="single" w:color="000000" w:sz="4" w:space="0"/>
            </w:tcBorders>
            <w:noWrap/>
            <w:vAlign w:val="center"/>
          </w:tcPr>
          <w:p w14:paraId="5C1DC100">
            <w:pPr>
              <w:widowControl/>
              <w:jc w:val="center"/>
              <w:textAlignment w:val="center"/>
              <w:rPr>
                <w:rFonts w:hint="eastAsia" w:asciiTheme="minorEastAsia" w:hAnsiTheme="minorEastAsia" w:cstheme="minorEastAsia"/>
                <w:color w:val="000000"/>
                <w:kern w:val="0"/>
                <w:szCs w:val="21"/>
                <w:lang w:bidi="ar"/>
              </w:rPr>
            </w:pPr>
            <w:r>
              <w:rPr>
                <w:rFonts w:hint="eastAsia" w:asciiTheme="minorEastAsia" w:hAnsiTheme="minorEastAsia" w:cstheme="minorEastAsia"/>
                <w:color w:val="000000"/>
                <w:kern w:val="0"/>
                <w:szCs w:val="21"/>
                <w:lang w:bidi="ar"/>
              </w:rPr>
              <w:t>13</w:t>
            </w:r>
          </w:p>
        </w:tc>
        <w:tc>
          <w:tcPr>
            <w:tcW w:w="1998" w:type="dxa"/>
            <w:vMerge w:val="continue"/>
            <w:tcBorders>
              <w:left w:val="single" w:color="000000" w:sz="4" w:space="0"/>
              <w:right w:val="single" w:color="000000" w:sz="4" w:space="0"/>
            </w:tcBorders>
            <w:noWrap/>
            <w:vAlign w:val="center"/>
          </w:tcPr>
          <w:p w14:paraId="7C820778">
            <w:pPr>
              <w:widowControl/>
              <w:jc w:val="center"/>
              <w:textAlignment w:val="center"/>
              <w:rPr>
                <w:rFonts w:hint="eastAsia" w:asciiTheme="minorEastAsia" w:hAnsiTheme="minorEastAsia" w:cstheme="minorEastAsia"/>
                <w:color w:val="000000"/>
                <w:szCs w:val="21"/>
              </w:rPr>
            </w:pPr>
          </w:p>
        </w:tc>
        <w:tc>
          <w:tcPr>
            <w:tcW w:w="9854" w:type="dxa"/>
            <w:tcBorders>
              <w:top w:val="single" w:color="000000" w:sz="4" w:space="0"/>
              <w:left w:val="single" w:color="000000" w:sz="4" w:space="0"/>
              <w:bottom w:val="single" w:color="000000" w:sz="4" w:space="0"/>
              <w:right w:val="single" w:color="auto" w:sz="4" w:space="0"/>
            </w:tcBorders>
            <w:noWrap/>
            <w:vAlign w:val="center"/>
          </w:tcPr>
          <w:p w14:paraId="23658B12">
            <w:pPr>
              <w:widowControl/>
              <w:jc w:val="left"/>
              <w:textAlignment w:val="center"/>
              <w:rPr>
                <w:rFonts w:hint="eastAsia" w:asciiTheme="minorEastAsia" w:hAnsiTheme="minorEastAsia" w:cstheme="minorEastAsia"/>
                <w:color w:val="000000"/>
                <w:szCs w:val="21"/>
              </w:rPr>
            </w:pPr>
            <w:r>
              <w:rPr>
                <w:rFonts w:hint="eastAsia"/>
              </w:rPr>
              <w:t>配置≥2块9</w:t>
            </w:r>
            <w:r>
              <w:t>60GB SATA SSD</w:t>
            </w:r>
            <w:r>
              <w:rPr>
                <w:rFonts w:hint="eastAsia"/>
              </w:rPr>
              <w:t>，≥</w:t>
            </w:r>
            <w:r>
              <w:t>5</w:t>
            </w:r>
            <w:r>
              <w:rPr>
                <w:rFonts w:hint="eastAsia"/>
              </w:rPr>
              <w:t>块</w:t>
            </w:r>
            <w:r>
              <w:t>1920GB SATA SSD</w:t>
            </w:r>
            <w:r>
              <w:rPr>
                <w:rFonts w:hint="eastAsia"/>
                <w:highlight w:val="none"/>
              </w:rPr>
              <w:t>，</w:t>
            </w:r>
            <w:r>
              <w:rPr>
                <w:rFonts w:hint="eastAsia"/>
              </w:rPr>
              <w:t>≥2块</w:t>
            </w:r>
            <w:r>
              <w:t>3840GB NVM</w:t>
            </w:r>
            <w:r>
              <w:rPr>
                <w:rFonts w:hint="eastAsia"/>
              </w:rPr>
              <w:t>e</w:t>
            </w:r>
            <w:r>
              <w:t xml:space="preserve"> SSD</w:t>
            </w:r>
          </w:p>
        </w:tc>
        <w:tc>
          <w:tcPr>
            <w:tcW w:w="1289" w:type="dxa"/>
            <w:tcBorders>
              <w:top w:val="single" w:color="000000" w:sz="4" w:space="0"/>
              <w:left w:val="single" w:color="auto" w:sz="4" w:space="0"/>
              <w:bottom w:val="single" w:color="000000" w:sz="4" w:space="0"/>
              <w:right w:val="single" w:color="000000" w:sz="4" w:space="0"/>
            </w:tcBorders>
            <w:noWrap/>
            <w:vAlign w:val="center"/>
          </w:tcPr>
          <w:p w14:paraId="0994EA6A">
            <w:pPr>
              <w:widowControl/>
              <w:jc w:val="center"/>
              <w:textAlignment w:val="center"/>
              <w:rPr>
                <w:rFonts w:hint="eastAsia" w:asciiTheme="minorEastAsia" w:hAnsiTheme="minorEastAsia" w:cstheme="minorEastAsia"/>
                <w:color w:val="000000"/>
                <w:szCs w:val="21"/>
              </w:rPr>
            </w:pPr>
          </w:p>
        </w:tc>
      </w:tr>
      <w:tr w14:paraId="5E5AB0C1">
        <w:tblPrEx>
          <w:tblCellMar>
            <w:top w:w="0" w:type="dxa"/>
            <w:left w:w="108" w:type="dxa"/>
            <w:bottom w:w="0" w:type="dxa"/>
            <w:right w:w="108" w:type="dxa"/>
          </w:tblCellMar>
        </w:tblPrEx>
        <w:trPr>
          <w:trHeight w:val="435" w:hRule="atLeast"/>
        </w:trPr>
        <w:tc>
          <w:tcPr>
            <w:tcW w:w="1023" w:type="dxa"/>
            <w:tcBorders>
              <w:top w:val="single" w:color="000000" w:sz="4" w:space="0"/>
              <w:left w:val="single" w:color="000000" w:sz="4" w:space="0"/>
              <w:bottom w:val="single" w:color="000000" w:sz="4" w:space="0"/>
              <w:right w:val="single" w:color="000000" w:sz="4" w:space="0"/>
            </w:tcBorders>
            <w:noWrap/>
            <w:vAlign w:val="center"/>
          </w:tcPr>
          <w:p w14:paraId="3E9A1925">
            <w:pPr>
              <w:widowControl/>
              <w:jc w:val="center"/>
              <w:textAlignment w:val="center"/>
              <w:rPr>
                <w:rFonts w:hint="eastAsia" w:asciiTheme="minorEastAsia" w:hAnsiTheme="minorEastAsia" w:cstheme="minorEastAsia"/>
                <w:color w:val="000000"/>
                <w:kern w:val="0"/>
                <w:szCs w:val="21"/>
                <w:lang w:bidi="ar"/>
              </w:rPr>
            </w:pPr>
            <w:r>
              <w:rPr>
                <w:rFonts w:hint="eastAsia" w:asciiTheme="minorEastAsia" w:hAnsiTheme="minorEastAsia" w:cstheme="minorEastAsia"/>
                <w:color w:val="000000"/>
                <w:kern w:val="0"/>
                <w:szCs w:val="21"/>
                <w:lang w:bidi="ar"/>
              </w:rPr>
              <w:t>14</w:t>
            </w:r>
          </w:p>
        </w:tc>
        <w:tc>
          <w:tcPr>
            <w:tcW w:w="1998" w:type="dxa"/>
            <w:vMerge w:val="continue"/>
            <w:tcBorders>
              <w:left w:val="single" w:color="000000" w:sz="4" w:space="0"/>
              <w:bottom w:val="single" w:color="000000" w:sz="4" w:space="0"/>
              <w:right w:val="single" w:color="000000" w:sz="4" w:space="0"/>
            </w:tcBorders>
            <w:noWrap/>
            <w:vAlign w:val="center"/>
          </w:tcPr>
          <w:p w14:paraId="38C36347">
            <w:pPr>
              <w:widowControl/>
              <w:jc w:val="center"/>
              <w:textAlignment w:val="center"/>
              <w:rPr>
                <w:rFonts w:hint="eastAsia" w:asciiTheme="minorEastAsia" w:hAnsiTheme="minorEastAsia" w:cstheme="minorEastAsia"/>
                <w:color w:val="000000"/>
                <w:szCs w:val="21"/>
              </w:rPr>
            </w:pPr>
          </w:p>
        </w:tc>
        <w:tc>
          <w:tcPr>
            <w:tcW w:w="9854" w:type="dxa"/>
            <w:tcBorders>
              <w:top w:val="single" w:color="000000" w:sz="4" w:space="0"/>
              <w:left w:val="single" w:color="000000" w:sz="4" w:space="0"/>
              <w:bottom w:val="single" w:color="000000" w:sz="4" w:space="0"/>
              <w:right w:val="single" w:color="auto" w:sz="4" w:space="0"/>
            </w:tcBorders>
            <w:noWrap/>
            <w:vAlign w:val="center"/>
          </w:tcPr>
          <w:p w14:paraId="3AC47588">
            <w:pPr>
              <w:widowControl/>
              <w:jc w:val="left"/>
              <w:textAlignment w:val="center"/>
              <w:rPr>
                <w:rFonts w:hint="eastAsia" w:asciiTheme="minorEastAsia" w:hAnsiTheme="minorEastAsia" w:cstheme="minorEastAsia"/>
                <w:color w:val="000000"/>
                <w:szCs w:val="21"/>
              </w:rPr>
            </w:pPr>
            <w:r>
              <w:t>★</w:t>
            </w:r>
            <w:r>
              <w:rPr>
                <w:rFonts w:hint="eastAsia"/>
              </w:rPr>
              <w:t>硬盘要求为原厂配件</w:t>
            </w:r>
          </w:p>
        </w:tc>
        <w:tc>
          <w:tcPr>
            <w:tcW w:w="1289" w:type="dxa"/>
            <w:tcBorders>
              <w:top w:val="single" w:color="000000" w:sz="4" w:space="0"/>
              <w:left w:val="single" w:color="auto" w:sz="4" w:space="0"/>
              <w:bottom w:val="single" w:color="000000" w:sz="4" w:space="0"/>
              <w:right w:val="single" w:color="000000" w:sz="4" w:space="0"/>
            </w:tcBorders>
            <w:noWrap/>
            <w:vAlign w:val="center"/>
          </w:tcPr>
          <w:p w14:paraId="1DDDBAF9">
            <w:pPr>
              <w:widowControl/>
              <w:jc w:val="center"/>
              <w:textAlignment w:val="center"/>
              <w:rPr>
                <w:rFonts w:hint="eastAsia" w:asciiTheme="minorEastAsia" w:hAnsiTheme="minorEastAsia" w:cstheme="minorEastAsia"/>
                <w:color w:val="000000"/>
                <w:szCs w:val="21"/>
              </w:rPr>
            </w:pPr>
          </w:p>
        </w:tc>
      </w:tr>
      <w:tr w14:paraId="13C7D7C6">
        <w:tblPrEx>
          <w:tblCellMar>
            <w:top w:w="0" w:type="dxa"/>
            <w:left w:w="108" w:type="dxa"/>
            <w:bottom w:w="0" w:type="dxa"/>
            <w:right w:w="108" w:type="dxa"/>
          </w:tblCellMar>
        </w:tblPrEx>
        <w:trPr>
          <w:trHeight w:val="435" w:hRule="atLeast"/>
        </w:trPr>
        <w:tc>
          <w:tcPr>
            <w:tcW w:w="1023" w:type="dxa"/>
            <w:tcBorders>
              <w:top w:val="single" w:color="000000" w:sz="4" w:space="0"/>
              <w:left w:val="single" w:color="000000" w:sz="4" w:space="0"/>
              <w:bottom w:val="single" w:color="000000" w:sz="4" w:space="0"/>
              <w:right w:val="single" w:color="000000" w:sz="4" w:space="0"/>
            </w:tcBorders>
            <w:noWrap/>
            <w:vAlign w:val="center"/>
          </w:tcPr>
          <w:p w14:paraId="583BD532">
            <w:pPr>
              <w:widowControl/>
              <w:jc w:val="center"/>
              <w:textAlignment w:val="center"/>
              <w:rPr>
                <w:rFonts w:hint="eastAsia" w:asciiTheme="minorEastAsia" w:hAnsiTheme="minorEastAsia" w:cstheme="minorEastAsia"/>
                <w:color w:val="000000"/>
                <w:kern w:val="0"/>
                <w:szCs w:val="21"/>
                <w:lang w:bidi="ar"/>
              </w:rPr>
            </w:pPr>
            <w:r>
              <w:rPr>
                <w:rFonts w:hint="eastAsia" w:asciiTheme="minorEastAsia" w:hAnsiTheme="minorEastAsia" w:cstheme="minorEastAsia"/>
                <w:color w:val="000000"/>
                <w:kern w:val="0"/>
                <w:szCs w:val="21"/>
                <w:lang w:bidi="ar"/>
              </w:rPr>
              <w:t>15</w:t>
            </w:r>
          </w:p>
        </w:tc>
        <w:tc>
          <w:tcPr>
            <w:tcW w:w="1998" w:type="dxa"/>
            <w:tcBorders>
              <w:top w:val="single" w:color="000000" w:sz="4" w:space="0"/>
              <w:left w:val="single" w:color="000000" w:sz="4" w:space="0"/>
              <w:bottom w:val="single" w:color="000000" w:sz="4" w:space="0"/>
              <w:right w:val="single" w:color="000000" w:sz="4" w:space="0"/>
            </w:tcBorders>
            <w:noWrap/>
            <w:vAlign w:val="center"/>
          </w:tcPr>
          <w:p w14:paraId="0A6ECD63">
            <w:pPr>
              <w:widowControl/>
              <w:jc w:val="center"/>
              <w:textAlignment w:val="center"/>
              <w:rPr>
                <w:rFonts w:hint="eastAsia" w:asciiTheme="minorEastAsia" w:hAnsiTheme="minorEastAsia" w:cstheme="minorEastAsia"/>
                <w:color w:val="000000"/>
                <w:szCs w:val="21"/>
              </w:rPr>
            </w:pPr>
            <w:r>
              <w:rPr>
                <w:rFonts w:hint="eastAsia"/>
              </w:rPr>
              <w:t>内置存储</w:t>
            </w:r>
          </w:p>
        </w:tc>
        <w:tc>
          <w:tcPr>
            <w:tcW w:w="9854" w:type="dxa"/>
            <w:tcBorders>
              <w:top w:val="single" w:color="000000" w:sz="4" w:space="0"/>
              <w:left w:val="single" w:color="000000" w:sz="4" w:space="0"/>
              <w:bottom w:val="single" w:color="000000" w:sz="4" w:space="0"/>
              <w:right w:val="single" w:color="auto" w:sz="4" w:space="0"/>
            </w:tcBorders>
            <w:noWrap/>
            <w:vAlign w:val="center"/>
          </w:tcPr>
          <w:p w14:paraId="57CA09DB">
            <w:pPr>
              <w:widowControl/>
              <w:jc w:val="left"/>
              <w:textAlignment w:val="center"/>
              <w:rPr>
                <w:rFonts w:hint="eastAsia" w:asciiTheme="minorEastAsia" w:hAnsiTheme="minorEastAsia" w:cstheme="minorEastAsia"/>
                <w:color w:val="000000"/>
                <w:szCs w:val="21"/>
              </w:rPr>
            </w:pPr>
            <w:r>
              <w:rPr>
                <w:rFonts w:hint="eastAsia"/>
              </w:rPr>
              <w:t>支持</w:t>
            </w:r>
            <w:r>
              <w:t xml:space="preserve"> 2*M.2 SATA SSD，支持硬RAID1，支持免开箱热插拔</w:t>
            </w:r>
          </w:p>
        </w:tc>
        <w:tc>
          <w:tcPr>
            <w:tcW w:w="1289" w:type="dxa"/>
            <w:tcBorders>
              <w:top w:val="single" w:color="000000" w:sz="4" w:space="0"/>
              <w:left w:val="single" w:color="auto" w:sz="4" w:space="0"/>
              <w:bottom w:val="single" w:color="000000" w:sz="4" w:space="0"/>
              <w:right w:val="single" w:color="000000" w:sz="4" w:space="0"/>
            </w:tcBorders>
            <w:noWrap/>
            <w:vAlign w:val="center"/>
          </w:tcPr>
          <w:p w14:paraId="7CE90DEA">
            <w:pPr>
              <w:widowControl/>
              <w:jc w:val="center"/>
              <w:textAlignment w:val="center"/>
              <w:rPr>
                <w:rFonts w:hint="eastAsia" w:asciiTheme="minorEastAsia" w:hAnsiTheme="minorEastAsia" w:cstheme="minorEastAsia"/>
                <w:color w:val="000000"/>
                <w:szCs w:val="21"/>
              </w:rPr>
            </w:pPr>
          </w:p>
        </w:tc>
      </w:tr>
      <w:tr w14:paraId="195FF2D9">
        <w:tblPrEx>
          <w:tblCellMar>
            <w:top w:w="0" w:type="dxa"/>
            <w:left w:w="108" w:type="dxa"/>
            <w:bottom w:w="0" w:type="dxa"/>
            <w:right w:w="108" w:type="dxa"/>
          </w:tblCellMar>
        </w:tblPrEx>
        <w:trPr>
          <w:trHeight w:val="435" w:hRule="atLeast"/>
        </w:trPr>
        <w:tc>
          <w:tcPr>
            <w:tcW w:w="1023" w:type="dxa"/>
            <w:tcBorders>
              <w:top w:val="single" w:color="000000" w:sz="4" w:space="0"/>
              <w:left w:val="single" w:color="000000" w:sz="4" w:space="0"/>
              <w:bottom w:val="single" w:color="000000" w:sz="4" w:space="0"/>
              <w:right w:val="single" w:color="000000" w:sz="4" w:space="0"/>
            </w:tcBorders>
            <w:noWrap/>
            <w:vAlign w:val="center"/>
          </w:tcPr>
          <w:p w14:paraId="74AD93E1">
            <w:pPr>
              <w:widowControl/>
              <w:jc w:val="center"/>
              <w:textAlignment w:val="center"/>
              <w:rPr>
                <w:rFonts w:hint="eastAsia" w:asciiTheme="minorEastAsia" w:hAnsiTheme="minorEastAsia" w:cstheme="minorEastAsia"/>
                <w:color w:val="000000"/>
                <w:kern w:val="0"/>
                <w:szCs w:val="21"/>
                <w:lang w:bidi="ar"/>
              </w:rPr>
            </w:pPr>
            <w:r>
              <w:rPr>
                <w:rFonts w:hint="eastAsia" w:asciiTheme="minorEastAsia" w:hAnsiTheme="minorEastAsia" w:cstheme="minorEastAsia"/>
                <w:color w:val="000000"/>
                <w:kern w:val="0"/>
                <w:szCs w:val="21"/>
                <w:lang w:bidi="ar"/>
              </w:rPr>
              <w:t>16</w:t>
            </w:r>
          </w:p>
        </w:tc>
        <w:tc>
          <w:tcPr>
            <w:tcW w:w="1998" w:type="dxa"/>
            <w:vMerge w:val="restart"/>
            <w:tcBorders>
              <w:top w:val="single" w:color="000000" w:sz="4" w:space="0"/>
              <w:left w:val="single" w:color="000000" w:sz="4" w:space="0"/>
              <w:right w:val="single" w:color="000000" w:sz="4" w:space="0"/>
            </w:tcBorders>
            <w:noWrap/>
            <w:vAlign w:val="center"/>
          </w:tcPr>
          <w:p w14:paraId="420F0D7C">
            <w:pPr>
              <w:widowControl/>
              <w:jc w:val="center"/>
              <w:textAlignment w:val="center"/>
              <w:rPr>
                <w:rFonts w:hint="eastAsia" w:asciiTheme="minorEastAsia" w:hAnsiTheme="minorEastAsia" w:cstheme="minorEastAsia"/>
                <w:color w:val="000000"/>
                <w:szCs w:val="21"/>
              </w:rPr>
            </w:pPr>
            <w:r>
              <w:rPr>
                <w:rFonts w:hint="eastAsia"/>
              </w:rPr>
              <w:t>网络</w:t>
            </w:r>
          </w:p>
        </w:tc>
        <w:tc>
          <w:tcPr>
            <w:tcW w:w="9854" w:type="dxa"/>
            <w:tcBorders>
              <w:top w:val="single" w:color="000000" w:sz="4" w:space="0"/>
              <w:left w:val="single" w:color="000000" w:sz="4" w:space="0"/>
              <w:bottom w:val="single" w:color="000000" w:sz="4" w:space="0"/>
              <w:right w:val="single" w:color="auto" w:sz="4" w:space="0"/>
            </w:tcBorders>
            <w:noWrap/>
            <w:vAlign w:val="center"/>
          </w:tcPr>
          <w:p w14:paraId="56851381">
            <w:pPr>
              <w:widowControl/>
              <w:jc w:val="left"/>
              <w:textAlignment w:val="center"/>
              <w:rPr>
                <w:rFonts w:hint="eastAsia" w:asciiTheme="minorEastAsia" w:hAnsiTheme="minorEastAsia" w:cstheme="minorEastAsia"/>
                <w:color w:val="000000"/>
                <w:szCs w:val="21"/>
              </w:rPr>
            </w:pPr>
            <w:r>
              <w:rPr>
                <w:rFonts w:hint="eastAsia"/>
              </w:rPr>
              <w:t>支持≥</w:t>
            </w:r>
            <w:r>
              <w:t>2个OCP3.0接口</w:t>
            </w:r>
          </w:p>
        </w:tc>
        <w:tc>
          <w:tcPr>
            <w:tcW w:w="1289" w:type="dxa"/>
            <w:tcBorders>
              <w:top w:val="single" w:color="000000" w:sz="4" w:space="0"/>
              <w:left w:val="single" w:color="auto" w:sz="4" w:space="0"/>
              <w:bottom w:val="single" w:color="000000" w:sz="4" w:space="0"/>
              <w:right w:val="single" w:color="000000" w:sz="4" w:space="0"/>
            </w:tcBorders>
            <w:noWrap/>
            <w:vAlign w:val="center"/>
          </w:tcPr>
          <w:p w14:paraId="4A4A2450">
            <w:pPr>
              <w:widowControl/>
              <w:jc w:val="center"/>
              <w:textAlignment w:val="center"/>
              <w:rPr>
                <w:rFonts w:hint="eastAsia" w:asciiTheme="minorEastAsia" w:hAnsiTheme="minorEastAsia" w:cstheme="minorEastAsia"/>
                <w:color w:val="000000"/>
                <w:szCs w:val="21"/>
              </w:rPr>
            </w:pPr>
          </w:p>
        </w:tc>
      </w:tr>
      <w:tr w14:paraId="7020FE17">
        <w:tblPrEx>
          <w:tblCellMar>
            <w:top w:w="0" w:type="dxa"/>
            <w:left w:w="108" w:type="dxa"/>
            <w:bottom w:w="0" w:type="dxa"/>
            <w:right w:w="108" w:type="dxa"/>
          </w:tblCellMar>
        </w:tblPrEx>
        <w:trPr>
          <w:trHeight w:val="435" w:hRule="atLeast"/>
        </w:trPr>
        <w:tc>
          <w:tcPr>
            <w:tcW w:w="1023" w:type="dxa"/>
            <w:tcBorders>
              <w:top w:val="single" w:color="000000" w:sz="4" w:space="0"/>
              <w:left w:val="single" w:color="000000" w:sz="4" w:space="0"/>
              <w:bottom w:val="single" w:color="000000" w:sz="4" w:space="0"/>
              <w:right w:val="single" w:color="000000" w:sz="4" w:space="0"/>
            </w:tcBorders>
            <w:noWrap/>
            <w:vAlign w:val="center"/>
          </w:tcPr>
          <w:p w14:paraId="32CE7FD4">
            <w:pPr>
              <w:widowControl/>
              <w:jc w:val="center"/>
              <w:textAlignment w:val="center"/>
              <w:rPr>
                <w:rFonts w:hint="eastAsia" w:asciiTheme="minorEastAsia" w:hAnsiTheme="minorEastAsia" w:cstheme="minorEastAsia"/>
                <w:color w:val="000000"/>
                <w:kern w:val="0"/>
                <w:szCs w:val="21"/>
                <w:lang w:bidi="ar"/>
              </w:rPr>
            </w:pPr>
            <w:r>
              <w:rPr>
                <w:rFonts w:hint="eastAsia" w:asciiTheme="minorEastAsia" w:hAnsiTheme="minorEastAsia" w:cstheme="minorEastAsia"/>
                <w:color w:val="000000"/>
                <w:kern w:val="0"/>
                <w:szCs w:val="21"/>
                <w:lang w:bidi="ar"/>
              </w:rPr>
              <w:t>17</w:t>
            </w:r>
          </w:p>
        </w:tc>
        <w:tc>
          <w:tcPr>
            <w:tcW w:w="1998" w:type="dxa"/>
            <w:vMerge w:val="continue"/>
            <w:tcBorders>
              <w:left w:val="single" w:color="000000" w:sz="4" w:space="0"/>
              <w:right w:val="single" w:color="000000" w:sz="4" w:space="0"/>
            </w:tcBorders>
            <w:noWrap/>
            <w:vAlign w:val="center"/>
          </w:tcPr>
          <w:p w14:paraId="370AC24E">
            <w:pPr>
              <w:widowControl/>
              <w:jc w:val="center"/>
              <w:textAlignment w:val="center"/>
              <w:rPr>
                <w:rFonts w:hint="eastAsia" w:asciiTheme="minorEastAsia" w:hAnsiTheme="minorEastAsia" w:cstheme="minorEastAsia"/>
                <w:color w:val="000000"/>
                <w:szCs w:val="21"/>
              </w:rPr>
            </w:pPr>
          </w:p>
        </w:tc>
        <w:tc>
          <w:tcPr>
            <w:tcW w:w="9854" w:type="dxa"/>
            <w:tcBorders>
              <w:top w:val="single" w:color="000000" w:sz="4" w:space="0"/>
              <w:left w:val="single" w:color="000000" w:sz="4" w:space="0"/>
              <w:bottom w:val="single" w:color="000000" w:sz="4" w:space="0"/>
              <w:right w:val="single" w:color="auto" w:sz="4" w:space="0"/>
            </w:tcBorders>
            <w:noWrap/>
            <w:vAlign w:val="center"/>
          </w:tcPr>
          <w:p w14:paraId="32CCFF75">
            <w:pPr>
              <w:widowControl/>
              <w:jc w:val="left"/>
              <w:textAlignment w:val="center"/>
              <w:rPr>
                <w:rFonts w:hint="eastAsia" w:asciiTheme="minorEastAsia" w:hAnsiTheme="minorEastAsia" w:cstheme="minorEastAsia"/>
                <w:color w:val="000000"/>
                <w:szCs w:val="21"/>
              </w:rPr>
            </w:pPr>
            <w:r>
              <w:rPr>
                <w:rFonts w:hint="eastAsia"/>
              </w:rPr>
              <w:t>配置1个双端口G</w:t>
            </w:r>
            <w:r>
              <w:t>E</w:t>
            </w:r>
            <w:r>
              <w:rPr>
                <w:rFonts w:hint="eastAsia"/>
              </w:rPr>
              <w:t>电口O</w:t>
            </w:r>
            <w:r>
              <w:t>CP</w:t>
            </w:r>
            <w:r>
              <w:rPr>
                <w:rFonts w:hint="eastAsia"/>
              </w:rPr>
              <w:t>网卡</w:t>
            </w:r>
          </w:p>
        </w:tc>
        <w:tc>
          <w:tcPr>
            <w:tcW w:w="1289" w:type="dxa"/>
            <w:tcBorders>
              <w:top w:val="single" w:color="000000" w:sz="4" w:space="0"/>
              <w:left w:val="single" w:color="auto" w:sz="4" w:space="0"/>
              <w:bottom w:val="single" w:color="000000" w:sz="4" w:space="0"/>
              <w:right w:val="single" w:color="000000" w:sz="4" w:space="0"/>
            </w:tcBorders>
            <w:noWrap/>
            <w:vAlign w:val="center"/>
          </w:tcPr>
          <w:p w14:paraId="7D70EC2A">
            <w:pPr>
              <w:widowControl/>
              <w:jc w:val="center"/>
              <w:textAlignment w:val="center"/>
              <w:rPr>
                <w:rFonts w:hint="eastAsia" w:asciiTheme="minorEastAsia" w:hAnsiTheme="minorEastAsia" w:cstheme="minorEastAsia"/>
                <w:color w:val="000000"/>
                <w:szCs w:val="21"/>
              </w:rPr>
            </w:pPr>
          </w:p>
        </w:tc>
      </w:tr>
      <w:tr w14:paraId="2C3DD8E2">
        <w:tblPrEx>
          <w:tblCellMar>
            <w:top w:w="0" w:type="dxa"/>
            <w:left w:w="108" w:type="dxa"/>
            <w:bottom w:w="0" w:type="dxa"/>
            <w:right w:w="108" w:type="dxa"/>
          </w:tblCellMar>
        </w:tblPrEx>
        <w:trPr>
          <w:trHeight w:val="435" w:hRule="atLeast"/>
        </w:trPr>
        <w:tc>
          <w:tcPr>
            <w:tcW w:w="1023" w:type="dxa"/>
            <w:tcBorders>
              <w:top w:val="single" w:color="000000" w:sz="4" w:space="0"/>
              <w:left w:val="single" w:color="000000" w:sz="4" w:space="0"/>
              <w:bottom w:val="single" w:color="000000" w:sz="4" w:space="0"/>
              <w:right w:val="single" w:color="000000" w:sz="4" w:space="0"/>
            </w:tcBorders>
            <w:noWrap/>
            <w:vAlign w:val="center"/>
          </w:tcPr>
          <w:p w14:paraId="3CC0BBDB">
            <w:pPr>
              <w:widowControl/>
              <w:jc w:val="center"/>
              <w:textAlignment w:val="center"/>
              <w:rPr>
                <w:rFonts w:hint="eastAsia" w:asciiTheme="minorEastAsia" w:hAnsiTheme="minorEastAsia" w:cstheme="minorEastAsia"/>
                <w:color w:val="000000"/>
                <w:kern w:val="0"/>
                <w:szCs w:val="21"/>
                <w:lang w:bidi="ar"/>
              </w:rPr>
            </w:pPr>
            <w:r>
              <w:rPr>
                <w:rFonts w:hint="eastAsia" w:asciiTheme="minorEastAsia" w:hAnsiTheme="minorEastAsia" w:cstheme="minorEastAsia"/>
                <w:color w:val="000000"/>
                <w:kern w:val="0"/>
                <w:szCs w:val="21"/>
                <w:lang w:bidi="ar"/>
              </w:rPr>
              <w:t>18</w:t>
            </w:r>
          </w:p>
        </w:tc>
        <w:tc>
          <w:tcPr>
            <w:tcW w:w="1998" w:type="dxa"/>
            <w:vMerge w:val="continue"/>
            <w:tcBorders>
              <w:left w:val="single" w:color="000000" w:sz="4" w:space="0"/>
              <w:bottom w:val="single" w:color="000000" w:sz="4" w:space="0"/>
              <w:right w:val="single" w:color="000000" w:sz="4" w:space="0"/>
            </w:tcBorders>
            <w:noWrap/>
            <w:vAlign w:val="center"/>
          </w:tcPr>
          <w:p w14:paraId="48F39201">
            <w:pPr>
              <w:widowControl/>
              <w:jc w:val="center"/>
              <w:textAlignment w:val="center"/>
              <w:rPr>
                <w:rFonts w:hint="eastAsia" w:asciiTheme="minorEastAsia" w:hAnsiTheme="minorEastAsia" w:cstheme="minorEastAsia"/>
                <w:color w:val="000000"/>
                <w:szCs w:val="21"/>
              </w:rPr>
            </w:pPr>
          </w:p>
        </w:tc>
        <w:tc>
          <w:tcPr>
            <w:tcW w:w="9854" w:type="dxa"/>
            <w:tcBorders>
              <w:top w:val="single" w:color="000000" w:sz="4" w:space="0"/>
              <w:left w:val="single" w:color="000000" w:sz="4" w:space="0"/>
              <w:bottom w:val="single" w:color="000000" w:sz="4" w:space="0"/>
              <w:right w:val="single" w:color="auto" w:sz="4" w:space="0"/>
            </w:tcBorders>
            <w:noWrap/>
            <w:vAlign w:val="center"/>
          </w:tcPr>
          <w:p w14:paraId="43351B36">
            <w:pPr>
              <w:widowControl/>
              <w:jc w:val="left"/>
              <w:textAlignment w:val="center"/>
              <w:rPr>
                <w:rFonts w:hint="eastAsia" w:asciiTheme="minorEastAsia" w:hAnsiTheme="minorEastAsia" w:cstheme="minorEastAsia"/>
                <w:color w:val="000000"/>
                <w:szCs w:val="21"/>
              </w:rPr>
            </w:pPr>
            <w:r>
              <w:rPr>
                <w:rFonts w:hint="eastAsia"/>
              </w:rPr>
              <w:t>配置1个双端口</w:t>
            </w:r>
            <w:r>
              <w:t>25G</w:t>
            </w:r>
            <w:r>
              <w:rPr>
                <w:rFonts w:hint="eastAsia"/>
              </w:rPr>
              <w:t>光口O</w:t>
            </w:r>
            <w:r>
              <w:t>CP</w:t>
            </w:r>
            <w:r>
              <w:rPr>
                <w:rFonts w:hint="eastAsia"/>
              </w:rPr>
              <w:t>网卡，满配光模块</w:t>
            </w:r>
          </w:p>
        </w:tc>
        <w:tc>
          <w:tcPr>
            <w:tcW w:w="1289" w:type="dxa"/>
            <w:tcBorders>
              <w:top w:val="single" w:color="000000" w:sz="4" w:space="0"/>
              <w:left w:val="single" w:color="auto" w:sz="4" w:space="0"/>
              <w:bottom w:val="single" w:color="000000" w:sz="4" w:space="0"/>
              <w:right w:val="single" w:color="000000" w:sz="4" w:space="0"/>
            </w:tcBorders>
            <w:noWrap/>
            <w:vAlign w:val="center"/>
          </w:tcPr>
          <w:p w14:paraId="6761C134">
            <w:pPr>
              <w:widowControl/>
              <w:jc w:val="center"/>
              <w:textAlignment w:val="center"/>
              <w:rPr>
                <w:rFonts w:hint="eastAsia" w:asciiTheme="minorEastAsia" w:hAnsiTheme="minorEastAsia" w:cstheme="minorEastAsia"/>
                <w:color w:val="000000"/>
                <w:szCs w:val="21"/>
              </w:rPr>
            </w:pPr>
          </w:p>
        </w:tc>
      </w:tr>
      <w:tr w14:paraId="38594516">
        <w:tblPrEx>
          <w:tblCellMar>
            <w:top w:w="0" w:type="dxa"/>
            <w:left w:w="108" w:type="dxa"/>
            <w:bottom w:w="0" w:type="dxa"/>
            <w:right w:w="108" w:type="dxa"/>
          </w:tblCellMar>
        </w:tblPrEx>
        <w:trPr>
          <w:trHeight w:val="435" w:hRule="atLeast"/>
        </w:trPr>
        <w:tc>
          <w:tcPr>
            <w:tcW w:w="1023" w:type="dxa"/>
            <w:tcBorders>
              <w:top w:val="single" w:color="000000" w:sz="4" w:space="0"/>
              <w:left w:val="single" w:color="000000" w:sz="4" w:space="0"/>
              <w:bottom w:val="single" w:color="000000" w:sz="4" w:space="0"/>
              <w:right w:val="single" w:color="000000" w:sz="4" w:space="0"/>
            </w:tcBorders>
            <w:noWrap/>
            <w:vAlign w:val="center"/>
          </w:tcPr>
          <w:p w14:paraId="5BB62CA4">
            <w:pPr>
              <w:widowControl/>
              <w:jc w:val="center"/>
              <w:textAlignment w:val="center"/>
              <w:rPr>
                <w:rFonts w:hint="eastAsia" w:asciiTheme="minorEastAsia" w:hAnsiTheme="minorEastAsia" w:cstheme="minorEastAsia"/>
                <w:color w:val="000000"/>
                <w:kern w:val="0"/>
                <w:szCs w:val="21"/>
                <w:lang w:bidi="ar"/>
              </w:rPr>
            </w:pPr>
            <w:r>
              <w:rPr>
                <w:rFonts w:hint="eastAsia" w:asciiTheme="minorEastAsia" w:hAnsiTheme="minorEastAsia" w:cstheme="minorEastAsia"/>
                <w:color w:val="000000"/>
                <w:kern w:val="0"/>
                <w:szCs w:val="21"/>
                <w:lang w:bidi="ar"/>
              </w:rPr>
              <w:t>19</w:t>
            </w:r>
          </w:p>
        </w:tc>
        <w:tc>
          <w:tcPr>
            <w:tcW w:w="1998" w:type="dxa"/>
            <w:vMerge w:val="restart"/>
            <w:tcBorders>
              <w:top w:val="single" w:color="000000" w:sz="4" w:space="0"/>
              <w:left w:val="single" w:color="000000" w:sz="4" w:space="0"/>
              <w:right w:val="single" w:color="000000" w:sz="4" w:space="0"/>
            </w:tcBorders>
            <w:noWrap/>
            <w:vAlign w:val="center"/>
          </w:tcPr>
          <w:p w14:paraId="76DB87E9">
            <w:pPr>
              <w:widowControl/>
              <w:jc w:val="center"/>
              <w:textAlignment w:val="center"/>
              <w:rPr>
                <w:rFonts w:hint="eastAsia" w:asciiTheme="minorEastAsia" w:hAnsiTheme="minorEastAsia" w:cstheme="minorEastAsia"/>
                <w:color w:val="000000"/>
                <w:szCs w:val="21"/>
              </w:rPr>
            </w:pPr>
            <w:r>
              <w:t>I/O扩展</w:t>
            </w:r>
          </w:p>
        </w:tc>
        <w:tc>
          <w:tcPr>
            <w:tcW w:w="9854" w:type="dxa"/>
            <w:tcBorders>
              <w:top w:val="single" w:color="000000" w:sz="4" w:space="0"/>
              <w:left w:val="single" w:color="000000" w:sz="4" w:space="0"/>
              <w:bottom w:val="single" w:color="000000" w:sz="4" w:space="0"/>
              <w:right w:val="single" w:color="auto" w:sz="4" w:space="0"/>
            </w:tcBorders>
            <w:noWrap/>
            <w:vAlign w:val="center"/>
          </w:tcPr>
          <w:p w14:paraId="5EF9EAE8">
            <w:pPr>
              <w:widowControl/>
              <w:jc w:val="left"/>
              <w:textAlignment w:val="center"/>
              <w:rPr>
                <w:rFonts w:hint="eastAsia" w:asciiTheme="minorEastAsia" w:hAnsiTheme="minorEastAsia" w:cstheme="minorEastAsia"/>
                <w:color w:val="000000"/>
                <w:szCs w:val="21"/>
              </w:rPr>
            </w:pPr>
            <w:r>
              <w:t>PCI-E I/O插槽总数：≥14个</w:t>
            </w:r>
          </w:p>
        </w:tc>
        <w:tc>
          <w:tcPr>
            <w:tcW w:w="1289" w:type="dxa"/>
            <w:tcBorders>
              <w:top w:val="single" w:color="000000" w:sz="4" w:space="0"/>
              <w:left w:val="single" w:color="auto" w:sz="4" w:space="0"/>
              <w:bottom w:val="single" w:color="000000" w:sz="4" w:space="0"/>
              <w:right w:val="single" w:color="000000" w:sz="4" w:space="0"/>
            </w:tcBorders>
            <w:noWrap/>
            <w:vAlign w:val="center"/>
          </w:tcPr>
          <w:p w14:paraId="34B5AA76">
            <w:pPr>
              <w:widowControl/>
              <w:jc w:val="center"/>
              <w:textAlignment w:val="center"/>
              <w:rPr>
                <w:rFonts w:hint="eastAsia" w:asciiTheme="minorEastAsia" w:hAnsiTheme="minorEastAsia" w:cstheme="minorEastAsia"/>
                <w:color w:val="000000"/>
                <w:szCs w:val="21"/>
              </w:rPr>
            </w:pPr>
          </w:p>
        </w:tc>
      </w:tr>
      <w:tr w14:paraId="20F65076">
        <w:tblPrEx>
          <w:tblCellMar>
            <w:top w:w="0" w:type="dxa"/>
            <w:left w:w="108" w:type="dxa"/>
            <w:bottom w:w="0" w:type="dxa"/>
            <w:right w:w="108" w:type="dxa"/>
          </w:tblCellMar>
        </w:tblPrEx>
        <w:trPr>
          <w:trHeight w:val="435" w:hRule="atLeast"/>
        </w:trPr>
        <w:tc>
          <w:tcPr>
            <w:tcW w:w="1023" w:type="dxa"/>
            <w:tcBorders>
              <w:top w:val="single" w:color="000000" w:sz="4" w:space="0"/>
              <w:left w:val="single" w:color="000000" w:sz="4" w:space="0"/>
              <w:bottom w:val="single" w:color="000000" w:sz="4" w:space="0"/>
              <w:right w:val="single" w:color="000000" w:sz="4" w:space="0"/>
            </w:tcBorders>
            <w:noWrap/>
            <w:vAlign w:val="center"/>
          </w:tcPr>
          <w:p w14:paraId="53BC3D20">
            <w:pPr>
              <w:widowControl/>
              <w:jc w:val="center"/>
              <w:textAlignment w:val="center"/>
              <w:rPr>
                <w:rFonts w:hint="eastAsia" w:asciiTheme="minorEastAsia" w:hAnsiTheme="minorEastAsia" w:cstheme="minorEastAsia"/>
                <w:color w:val="000000"/>
                <w:kern w:val="0"/>
                <w:szCs w:val="21"/>
                <w:lang w:bidi="ar"/>
              </w:rPr>
            </w:pPr>
            <w:r>
              <w:rPr>
                <w:rFonts w:hint="eastAsia" w:asciiTheme="minorEastAsia" w:hAnsiTheme="minorEastAsia" w:cstheme="minorEastAsia"/>
                <w:color w:val="000000"/>
                <w:kern w:val="0"/>
                <w:szCs w:val="21"/>
                <w:lang w:bidi="ar"/>
              </w:rPr>
              <w:t>20</w:t>
            </w:r>
          </w:p>
        </w:tc>
        <w:tc>
          <w:tcPr>
            <w:tcW w:w="1998" w:type="dxa"/>
            <w:vMerge w:val="continue"/>
            <w:tcBorders>
              <w:left w:val="single" w:color="000000" w:sz="4" w:space="0"/>
              <w:right w:val="single" w:color="000000" w:sz="4" w:space="0"/>
            </w:tcBorders>
            <w:noWrap/>
            <w:vAlign w:val="center"/>
          </w:tcPr>
          <w:p w14:paraId="7781D02F">
            <w:pPr>
              <w:widowControl/>
              <w:jc w:val="center"/>
              <w:textAlignment w:val="center"/>
              <w:rPr>
                <w:rFonts w:hint="eastAsia" w:asciiTheme="minorEastAsia" w:hAnsiTheme="minorEastAsia" w:cstheme="minorEastAsia"/>
                <w:color w:val="000000"/>
                <w:szCs w:val="21"/>
              </w:rPr>
            </w:pPr>
          </w:p>
        </w:tc>
        <w:tc>
          <w:tcPr>
            <w:tcW w:w="9854" w:type="dxa"/>
            <w:tcBorders>
              <w:top w:val="single" w:color="000000" w:sz="4" w:space="0"/>
              <w:left w:val="single" w:color="000000" w:sz="4" w:space="0"/>
              <w:bottom w:val="single" w:color="000000" w:sz="4" w:space="0"/>
              <w:right w:val="single" w:color="auto" w:sz="4" w:space="0"/>
            </w:tcBorders>
            <w:noWrap/>
            <w:vAlign w:val="center"/>
          </w:tcPr>
          <w:p w14:paraId="4A1C99ED">
            <w:pPr>
              <w:widowControl/>
              <w:jc w:val="left"/>
              <w:textAlignment w:val="center"/>
              <w:rPr>
                <w:rFonts w:hint="eastAsia" w:asciiTheme="minorEastAsia" w:hAnsiTheme="minorEastAsia" w:cstheme="minorEastAsia"/>
                <w:color w:val="000000"/>
                <w:szCs w:val="21"/>
              </w:rPr>
            </w:pPr>
            <w:r>
              <w:t>GPU扩展能力：≥4个双宽GPU</w:t>
            </w:r>
          </w:p>
        </w:tc>
        <w:tc>
          <w:tcPr>
            <w:tcW w:w="1289" w:type="dxa"/>
            <w:tcBorders>
              <w:top w:val="single" w:color="000000" w:sz="4" w:space="0"/>
              <w:left w:val="single" w:color="auto" w:sz="4" w:space="0"/>
              <w:bottom w:val="single" w:color="000000" w:sz="4" w:space="0"/>
              <w:right w:val="single" w:color="000000" w:sz="4" w:space="0"/>
            </w:tcBorders>
            <w:noWrap/>
            <w:vAlign w:val="center"/>
          </w:tcPr>
          <w:p w14:paraId="464A06DE">
            <w:pPr>
              <w:widowControl/>
              <w:jc w:val="center"/>
              <w:textAlignment w:val="center"/>
              <w:rPr>
                <w:rFonts w:hint="eastAsia" w:asciiTheme="minorEastAsia" w:hAnsiTheme="minorEastAsia" w:cstheme="minorEastAsia"/>
                <w:color w:val="000000"/>
                <w:szCs w:val="21"/>
              </w:rPr>
            </w:pPr>
          </w:p>
        </w:tc>
      </w:tr>
      <w:tr w14:paraId="78AE6AC4">
        <w:tblPrEx>
          <w:tblCellMar>
            <w:top w:w="0" w:type="dxa"/>
            <w:left w:w="108" w:type="dxa"/>
            <w:bottom w:w="0" w:type="dxa"/>
            <w:right w:w="108" w:type="dxa"/>
          </w:tblCellMar>
        </w:tblPrEx>
        <w:trPr>
          <w:trHeight w:val="435" w:hRule="atLeast"/>
        </w:trPr>
        <w:tc>
          <w:tcPr>
            <w:tcW w:w="1023" w:type="dxa"/>
            <w:tcBorders>
              <w:top w:val="single" w:color="000000" w:sz="4" w:space="0"/>
              <w:left w:val="single" w:color="000000" w:sz="4" w:space="0"/>
              <w:bottom w:val="single" w:color="000000" w:sz="4" w:space="0"/>
              <w:right w:val="single" w:color="000000" w:sz="4" w:space="0"/>
            </w:tcBorders>
            <w:noWrap/>
            <w:vAlign w:val="center"/>
          </w:tcPr>
          <w:p w14:paraId="2479823B">
            <w:pPr>
              <w:widowControl/>
              <w:jc w:val="center"/>
              <w:textAlignment w:val="center"/>
              <w:rPr>
                <w:rFonts w:hint="eastAsia" w:asciiTheme="minorEastAsia" w:hAnsiTheme="minorEastAsia" w:cstheme="minorEastAsia"/>
                <w:color w:val="000000"/>
                <w:kern w:val="0"/>
                <w:szCs w:val="21"/>
                <w:lang w:bidi="ar"/>
              </w:rPr>
            </w:pPr>
            <w:r>
              <w:rPr>
                <w:rFonts w:hint="eastAsia" w:asciiTheme="minorEastAsia" w:hAnsiTheme="minorEastAsia" w:cstheme="minorEastAsia"/>
                <w:color w:val="000000"/>
                <w:kern w:val="0"/>
                <w:szCs w:val="21"/>
                <w:lang w:bidi="ar"/>
              </w:rPr>
              <w:t>21</w:t>
            </w:r>
          </w:p>
        </w:tc>
        <w:tc>
          <w:tcPr>
            <w:tcW w:w="1998" w:type="dxa"/>
            <w:vMerge w:val="continue"/>
            <w:tcBorders>
              <w:left w:val="single" w:color="000000" w:sz="4" w:space="0"/>
              <w:bottom w:val="single" w:color="000000" w:sz="4" w:space="0"/>
              <w:right w:val="single" w:color="000000" w:sz="4" w:space="0"/>
            </w:tcBorders>
            <w:noWrap/>
            <w:vAlign w:val="center"/>
          </w:tcPr>
          <w:p w14:paraId="6485D039">
            <w:pPr>
              <w:widowControl/>
              <w:jc w:val="center"/>
              <w:textAlignment w:val="center"/>
              <w:rPr>
                <w:rFonts w:hint="eastAsia" w:asciiTheme="minorEastAsia" w:hAnsiTheme="minorEastAsia" w:cstheme="minorEastAsia"/>
                <w:color w:val="000000"/>
                <w:szCs w:val="21"/>
              </w:rPr>
            </w:pPr>
          </w:p>
        </w:tc>
        <w:tc>
          <w:tcPr>
            <w:tcW w:w="9854" w:type="dxa"/>
            <w:tcBorders>
              <w:top w:val="single" w:color="000000" w:sz="4" w:space="0"/>
              <w:left w:val="single" w:color="000000" w:sz="4" w:space="0"/>
              <w:bottom w:val="single" w:color="000000" w:sz="4" w:space="0"/>
              <w:right w:val="single" w:color="auto" w:sz="4" w:space="0"/>
            </w:tcBorders>
            <w:noWrap/>
            <w:vAlign w:val="center"/>
          </w:tcPr>
          <w:p w14:paraId="7C91FCC9">
            <w:pPr>
              <w:widowControl/>
              <w:jc w:val="left"/>
              <w:textAlignment w:val="center"/>
              <w:rPr>
                <w:rFonts w:hint="eastAsia" w:asciiTheme="minorEastAsia" w:hAnsiTheme="minorEastAsia" w:cstheme="minorEastAsia"/>
                <w:color w:val="000000"/>
                <w:szCs w:val="21"/>
              </w:rPr>
            </w:pPr>
            <w:r>
              <w:t>GPU扩展能力：≥11个单宽GPU</w:t>
            </w:r>
          </w:p>
        </w:tc>
        <w:tc>
          <w:tcPr>
            <w:tcW w:w="1289" w:type="dxa"/>
            <w:tcBorders>
              <w:top w:val="single" w:color="000000" w:sz="4" w:space="0"/>
              <w:left w:val="single" w:color="auto" w:sz="4" w:space="0"/>
              <w:bottom w:val="single" w:color="000000" w:sz="4" w:space="0"/>
              <w:right w:val="single" w:color="000000" w:sz="4" w:space="0"/>
            </w:tcBorders>
            <w:noWrap/>
            <w:vAlign w:val="center"/>
          </w:tcPr>
          <w:p w14:paraId="079BA24F">
            <w:pPr>
              <w:widowControl/>
              <w:jc w:val="center"/>
              <w:textAlignment w:val="center"/>
              <w:rPr>
                <w:rFonts w:hint="eastAsia" w:asciiTheme="minorEastAsia" w:hAnsiTheme="minorEastAsia" w:cstheme="minorEastAsia"/>
                <w:color w:val="000000"/>
                <w:szCs w:val="21"/>
              </w:rPr>
            </w:pPr>
          </w:p>
        </w:tc>
      </w:tr>
      <w:tr w14:paraId="15B55ED7">
        <w:tblPrEx>
          <w:tblCellMar>
            <w:top w:w="0" w:type="dxa"/>
            <w:left w:w="108" w:type="dxa"/>
            <w:bottom w:w="0" w:type="dxa"/>
            <w:right w:w="108" w:type="dxa"/>
          </w:tblCellMar>
        </w:tblPrEx>
        <w:trPr>
          <w:trHeight w:val="435" w:hRule="atLeast"/>
        </w:trPr>
        <w:tc>
          <w:tcPr>
            <w:tcW w:w="1023" w:type="dxa"/>
            <w:tcBorders>
              <w:top w:val="single" w:color="000000" w:sz="4" w:space="0"/>
              <w:left w:val="single" w:color="000000" w:sz="4" w:space="0"/>
              <w:bottom w:val="single" w:color="000000" w:sz="4" w:space="0"/>
              <w:right w:val="single" w:color="000000" w:sz="4" w:space="0"/>
            </w:tcBorders>
            <w:noWrap/>
            <w:vAlign w:val="center"/>
          </w:tcPr>
          <w:p w14:paraId="5642D8A3">
            <w:pPr>
              <w:widowControl/>
              <w:jc w:val="center"/>
              <w:textAlignment w:val="center"/>
              <w:rPr>
                <w:rFonts w:hint="eastAsia" w:asciiTheme="minorEastAsia" w:hAnsiTheme="minorEastAsia" w:cstheme="minorEastAsia"/>
                <w:color w:val="000000"/>
                <w:kern w:val="0"/>
                <w:szCs w:val="21"/>
                <w:lang w:bidi="ar"/>
              </w:rPr>
            </w:pPr>
            <w:r>
              <w:rPr>
                <w:rFonts w:hint="eastAsia" w:asciiTheme="minorEastAsia" w:hAnsiTheme="minorEastAsia" w:cstheme="minorEastAsia"/>
                <w:color w:val="000000"/>
                <w:kern w:val="0"/>
                <w:szCs w:val="21"/>
                <w:lang w:bidi="ar"/>
              </w:rPr>
              <w:t>22</w:t>
            </w:r>
          </w:p>
        </w:tc>
        <w:tc>
          <w:tcPr>
            <w:tcW w:w="1998" w:type="dxa"/>
            <w:tcBorders>
              <w:top w:val="single" w:color="000000" w:sz="4" w:space="0"/>
              <w:left w:val="single" w:color="000000" w:sz="4" w:space="0"/>
              <w:bottom w:val="single" w:color="000000" w:sz="4" w:space="0"/>
              <w:right w:val="single" w:color="000000" w:sz="4" w:space="0"/>
            </w:tcBorders>
            <w:noWrap/>
            <w:vAlign w:val="center"/>
          </w:tcPr>
          <w:p w14:paraId="5D7DD3BC">
            <w:pPr>
              <w:widowControl/>
              <w:jc w:val="center"/>
              <w:textAlignment w:val="center"/>
              <w:rPr>
                <w:rFonts w:hint="eastAsia" w:asciiTheme="minorEastAsia" w:hAnsiTheme="minorEastAsia" w:cstheme="minorEastAsia"/>
                <w:color w:val="000000"/>
                <w:szCs w:val="21"/>
              </w:rPr>
            </w:pPr>
            <w:r>
              <w:rPr>
                <w:rFonts w:hint="eastAsia"/>
              </w:rPr>
              <w:t>G</w:t>
            </w:r>
            <w:r>
              <w:t>PU</w:t>
            </w:r>
          </w:p>
        </w:tc>
        <w:tc>
          <w:tcPr>
            <w:tcW w:w="9854" w:type="dxa"/>
            <w:tcBorders>
              <w:top w:val="single" w:color="000000" w:sz="4" w:space="0"/>
              <w:left w:val="single" w:color="000000" w:sz="4" w:space="0"/>
              <w:bottom w:val="single" w:color="000000" w:sz="4" w:space="0"/>
              <w:right w:val="single" w:color="auto" w:sz="4" w:space="0"/>
            </w:tcBorders>
            <w:noWrap/>
            <w:vAlign w:val="center"/>
          </w:tcPr>
          <w:p w14:paraId="3F30AA10">
            <w:pPr>
              <w:widowControl/>
              <w:jc w:val="left"/>
              <w:textAlignment w:val="center"/>
              <w:rPr>
                <w:rFonts w:hint="eastAsia" w:asciiTheme="minorEastAsia" w:hAnsiTheme="minorEastAsia" w:cstheme="minorEastAsia"/>
                <w:color w:val="000000"/>
                <w:szCs w:val="21"/>
              </w:rPr>
            </w:pPr>
            <w:r>
              <w:rPr>
                <w:rFonts w:hint="eastAsia"/>
              </w:rPr>
              <w:t xml:space="preserve">配置≥2块 </w:t>
            </w:r>
            <w:r>
              <w:t>RTX 6000 A</w:t>
            </w:r>
            <w:r>
              <w:rPr>
                <w:rFonts w:hint="eastAsia"/>
              </w:rPr>
              <w:t>da</w:t>
            </w:r>
            <w:r>
              <w:rPr>
                <w:rFonts w:hint="eastAsia"/>
                <w:lang w:val="en-US" w:eastAsia="zh-CN"/>
              </w:rPr>
              <w:t xml:space="preserve"> </w:t>
            </w:r>
            <w:r>
              <w:rPr>
                <w:rFonts w:hint="eastAsia"/>
              </w:rPr>
              <w:t>Generation</w:t>
            </w:r>
            <w:r>
              <w:t xml:space="preserve"> 48G</w:t>
            </w:r>
            <w:r>
              <w:rPr>
                <w:rFonts w:hint="eastAsia"/>
              </w:rPr>
              <w:t xml:space="preserve"> </w:t>
            </w:r>
            <w:r>
              <w:t>GPU</w:t>
            </w:r>
            <w:r>
              <w:rPr>
                <w:rFonts w:hint="eastAsia"/>
              </w:rPr>
              <w:t xml:space="preserve">卡 </w:t>
            </w:r>
          </w:p>
        </w:tc>
        <w:tc>
          <w:tcPr>
            <w:tcW w:w="1289" w:type="dxa"/>
            <w:tcBorders>
              <w:top w:val="single" w:color="000000" w:sz="4" w:space="0"/>
              <w:left w:val="single" w:color="auto" w:sz="4" w:space="0"/>
              <w:bottom w:val="single" w:color="000000" w:sz="4" w:space="0"/>
              <w:right w:val="single" w:color="000000" w:sz="4" w:space="0"/>
            </w:tcBorders>
            <w:noWrap/>
            <w:vAlign w:val="center"/>
          </w:tcPr>
          <w:p w14:paraId="48F90EB0">
            <w:pPr>
              <w:widowControl/>
              <w:jc w:val="center"/>
              <w:textAlignment w:val="center"/>
              <w:rPr>
                <w:rFonts w:hint="eastAsia" w:asciiTheme="minorEastAsia" w:hAnsiTheme="minorEastAsia" w:cstheme="minorEastAsia"/>
                <w:color w:val="000000"/>
                <w:szCs w:val="21"/>
              </w:rPr>
            </w:pPr>
          </w:p>
        </w:tc>
      </w:tr>
      <w:tr w14:paraId="35597C6E">
        <w:tblPrEx>
          <w:tblCellMar>
            <w:top w:w="0" w:type="dxa"/>
            <w:left w:w="108" w:type="dxa"/>
            <w:bottom w:w="0" w:type="dxa"/>
            <w:right w:w="108" w:type="dxa"/>
          </w:tblCellMar>
        </w:tblPrEx>
        <w:trPr>
          <w:trHeight w:val="435" w:hRule="atLeast"/>
        </w:trPr>
        <w:tc>
          <w:tcPr>
            <w:tcW w:w="1023" w:type="dxa"/>
            <w:tcBorders>
              <w:top w:val="single" w:color="000000" w:sz="4" w:space="0"/>
              <w:left w:val="single" w:color="000000" w:sz="4" w:space="0"/>
              <w:bottom w:val="single" w:color="000000" w:sz="4" w:space="0"/>
              <w:right w:val="single" w:color="000000" w:sz="4" w:space="0"/>
            </w:tcBorders>
            <w:noWrap/>
            <w:vAlign w:val="center"/>
          </w:tcPr>
          <w:p w14:paraId="6A041CF8">
            <w:pPr>
              <w:widowControl/>
              <w:jc w:val="center"/>
              <w:textAlignment w:val="center"/>
              <w:rPr>
                <w:rFonts w:hint="eastAsia" w:asciiTheme="minorEastAsia" w:hAnsiTheme="minorEastAsia" w:cstheme="minorEastAsia"/>
                <w:color w:val="000000"/>
                <w:kern w:val="0"/>
                <w:szCs w:val="21"/>
                <w:lang w:bidi="ar"/>
              </w:rPr>
            </w:pPr>
            <w:r>
              <w:rPr>
                <w:rFonts w:hint="eastAsia" w:asciiTheme="minorEastAsia" w:hAnsiTheme="minorEastAsia" w:cstheme="minorEastAsia"/>
                <w:color w:val="000000"/>
                <w:kern w:val="0"/>
                <w:szCs w:val="21"/>
                <w:lang w:bidi="ar"/>
              </w:rPr>
              <w:t>23</w:t>
            </w:r>
          </w:p>
        </w:tc>
        <w:tc>
          <w:tcPr>
            <w:tcW w:w="1998" w:type="dxa"/>
            <w:vMerge w:val="restart"/>
            <w:tcBorders>
              <w:top w:val="single" w:color="000000" w:sz="4" w:space="0"/>
              <w:left w:val="single" w:color="000000" w:sz="4" w:space="0"/>
              <w:right w:val="single" w:color="000000" w:sz="4" w:space="0"/>
            </w:tcBorders>
            <w:noWrap/>
            <w:vAlign w:val="center"/>
          </w:tcPr>
          <w:p w14:paraId="3AD83F25">
            <w:pPr>
              <w:widowControl/>
              <w:jc w:val="center"/>
              <w:textAlignment w:val="center"/>
              <w:rPr>
                <w:rFonts w:hint="eastAsia" w:asciiTheme="minorEastAsia" w:hAnsiTheme="minorEastAsia" w:cstheme="minorEastAsia"/>
                <w:color w:val="000000"/>
                <w:szCs w:val="21"/>
              </w:rPr>
            </w:pPr>
            <w:r>
              <w:rPr>
                <w:rFonts w:hint="eastAsia"/>
              </w:rPr>
              <w:t>端口数量</w:t>
            </w:r>
          </w:p>
        </w:tc>
        <w:tc>
          <w:tcPr>
            <w:tcW w:w="9854" w:type="dxa"/>
            <w:tcBorders>
              <w:top w:val="single" w:color="000000" w:sz="4" w:space="0"/>
              <w:left w:val="single" w:color="000000" w:sz="4" w:space="0"/>
              <w:bottom w:val="single" w:color="000000" w:sz="4" w:space="0"/>
              <w:right w:val="single" w:color="auto" w:sz="4" w:space="0"/>
            </w:tcBorders>
            <w:noWrap/>
            <w:vAlign w:val="center"/>
          </w:tcPr>
          <w:p w14:paraId="14FB3B3F">
            <w:pPr>
              <w:widowControl/>
              <w:jc w:val="left"/>
              <w:textAlignment w:val="center"/>
              <w:rPr>
                <w:rFonts w:hint="eastAsia" w:asciiTheme="minorEastAsia" w:hAnsiTheme="minorEastAsia" w:cstheme="minorEastAsia"/>
                <w:color w:val="000000"/>
                <w:szCs w:val="21"/>
              </w:rPr>
            </w:pPr>
            <w:r>
              <w:rPr>
                <w:rFonts w:hint="eastAsia"/>
              </w:rPr>
              <w:t>支持≥</w:t>
            </w:r>
            <w:r>
              <w:t>5个USB3.0接口</w:t>
            </w:r>
          </w:p>
        </w:tc>
        <w:tc>
          <w:tcPr>
            <w:tcW w:w="1289" w:type="dxa"/>
            <w:tcBorders>
              <w:top w:val="single" w:color="000000" w:sz="4" w:space="0"/>
              <w:left w:val="single" w:color="auto" w:sz="4" w:space="0"/>
              <w:bottom w:val="single" w:color="000000" w:sz="4" w:space="0"/>
              <w:right w:val="single" w:color="000000" w:sz="4" w:space="0"/>
            </w:tcBorders>
            <w:noWrap/>
            <w:vAlign w:val="center"/>
          </w:tcPr>
          <w:p w14:paraId="051C9A56">
            <w:pPr>
              <w:widowControl/>
              <w:jc w:val="center"/>
              <w:textAlignment w:val="center"/>
              <w:rPr>
                <w:rFonts w:hint="eastAsia" w:asciiTheme="minorEastAsia" w:hAnsiTheme="minorEastAsia" w:cstheme="minorEastAsia"/>
                <w:color w:val="000000"/>
                <w:szCs w:val="21"/>
              </w:rPr>
            </w:pPr>
          </w:p>
        </w:tc>
      </w:tr>
      <w:tr w14:paraId="4533CAB1">
        <w:tblPrEx>
          <w:tblCellMar>
            <w:top w:w="0" w:type="dxa"/>
            <w:left w:w="108" w:type="dxa"/>
            <w:bottom w:w="0" w:type="dxa"/>
            <w:right w:w="108" w:type="dxa"/>
          </w:tblCellMar>
        </w:tblPrEx>
        <w:trPr>
          <w:trHeight w:val="435" w:hRule="atLeast"/>
        </w:trPr>
        <w:tc>
          <w:tcPr>
            <w:tcW w:w="1023" w:type="dxa"/>
            <w:tcBorders>
              <w:top w:val="single" w:color="000000" w:sz="4" w:space="0"/>
              <w:left w:val="single" w:color="000000" w:sz="4" w:space="0"/>
              <w:bottom w:val="single" w:color="000000" w:sz="4" w:space="0"/>
              <w:right w:val="single" w:color="000000" w:sz="4" w:space="0"/>
            </w:tcBorders>
            <w:noWrap/>
            <w:vAlign w:val="center"/>
          </w:tcPr>
          <w:p w14:paraId="450761BA">
            <w:pPr>
              <w:widowControl/>
              <w:jc w:val="center"/>
              <w:textAlignment w:val="center"/>
              <w:rPr>
                <w:rFonts w:hint="eastAsia" w:asciiTheme="minorEastAsia" w:hAnsiTheme="minorEastAsia" w:cstheme="minorEastAsia"/>
                <w:color w:val="000000"/>
                <w:kern w:val="0"/>
                <w:szCs w:val="21"/>
                <w:lang w:bidi="ar"/>
              </w:rPr>
            </w:pPr>
            <w:r>
              <w:rPr>
                <w:rFonts w:hint="eastAsia" w:asciiTheme="minorEastAsia" w:hAnsiTheme="minorEastAsia" w:cstheme="minorEastAsia"/>
                <w:color w:val="000000"/>
                <w:kern w:val="0"/>
                <w:szCs w:val="21"/>
                <w:lang w:bidi="ar"/>
              </w:rPr>
              <w:t>24</w:t>
            </w:r>
          </w:p>
        </w:tc>
        <w:tc>
          <w:tcPr>
            <w:tcW w:w="1998" w:type="dxa"/>
            <w:vMerge w:val="continue"/>
            <w:tcBorders>
              <w:left w:val="single" w:color="000000" w:sz="4" w:space="0"/>
              <w:right w:val="single" w:color="000000" w:sz="4" w:space="0"/>
            </w:tcBorders>
            <w:noWrap/>
            <w:vAlign w:val="center"/>
          </w:tcPr>
          <w:p w14:paraId="473CE746">
            <w:pPr>
              <w:widowControl/>
              <w:jc w:val="center"/>
              <w:textAlignment w:val="center"/>
              <w:rPr>
                <w:rFonts w:hint="eastAsia" w:asciiTheme="minorEastAsia" w:hAnsiTheme="minorEastAsia" w:cstheme="minorEastAsia"/>
                <w:color w:val="000000"/>
                <w:szCs w:val="21"/>
              </w:rPr>
            </w:pPr>
          </w:p>
        </w:tc>
        <w:tc>
          <w:tcPr>
            <w:tcW w:w="9854" w:type="dxa"/>
            <w:tcBorders>
              <w:top w:val="single" w:color="000000" w:sz="4" w:space="0"/>
              <w:left w:val="single" w:color="000000" w:sz="4" w:space="0"/>
              <w:bottom w:val="single" w:color="000000" w:sz="4" w:space="0"/>
              <w:right w:val="single" w:color="auto" w:sz="4" w:space="0"/>
            </w:tcBorders>
            <w:noWrap/>
            <w:vAlign w:val="center"/>
          </w:tcPr>
          <w:p w14:paraId="068145F2">
            <w:pPr>
              <w:jc w:val="left"/>
            </w:pPr>
            <w:r>
              <w:t>VGA端口数量≥2</w:t>
            </w:r>
            <w:r>
              <w:rPr>
                <w:rFonts w:hint="eastAsia"/>
              </w:rPr>
              <w:t>，且两个</w:t>
            </w:r>
            <w:r>
              <w:t>VGA能够同时处于活动状态</w:t>
            </w:r>
          </w:p>
        </w:tc>
        <w:tc>
          <w:tcPr>
            <w:tcW w:w="1289" w:type="dxa"/>
            <w:tcBorders>
              <w:top w:val="single" w:color="000000" w:sz="4" w:space="0"/>
              <w:left w:val="single" w:color="auto" w:sz="4" w:space="0"/>
              <w:bottom w:val="single" w:color="000000" w:sz="4" w:space="0"/>
              <w:right w:val="single" w:color="000000" w:sz="4" w:space="0"/>
            </w:tcBorders>
            <w:noWrap/>
            <w:vAlign w:val="center"/>
          </w:tcPr>
          <w:p w14:paraId="2864FC67">
            <w:pPr>
              <w:widowControl/>
              <w:jc w:val="center"/>
              <w:textAlignment w:val="center"/>
              <w:rPr>
                <w:rFonts w:hint="eastAsia" w:asciiTheme="minorEastAsia" w:hAnsiTheme="minorEastAsia" w:cstheme="minorEastAsia"/>
                <w:color w:val="000000"/>
                <w:szCs w:val="21"/>
              </w:rPr>
            </w:pPr>
          </w:p>
        </w:tc>
      </w:tr>
      <w:tr w14:paraId="537E014C">
        <w:tblPrEx>
          <w:tblCellMar>
            <w:top w:w="0" w:type="dxa"/>
            <w:left w:w="108" w:type="dxa"/>
            <w:bottom w:w="0" w:type="dxa"/>
            <w:right w:w="108" w:type="dxa"/>
          </w:tblCellMar>
        </w:tblPrEx>
        <w:trPr>
          <w:trHeight w:val="435" w:hRule="atLeast"/>
        </w:trPr>
        <w:tc>
          <w:tcPr>
            <w:tcW w:w="1023" w:type="dxa"/>
            <w:tcBorders>
              <w:top w:val="single" w:color="000000" w:sz="4" w:space="0"/>
              <w:left w:val="single" w:color="000000" w:sz="4" w:space="0"/>
              <w:bottom w:val="single" w:color="000000" w:sz="4" w:space="0"/>
              <w:right w:val="single" w:color="000000" w:sz="4" w:space="0"/>
            </w:tcBorders>
            <w:noWrap/>
            <w:vAlign w:val="center"/>
          </w:tcPr>
          <w:p w14:paraId="6EF3C8E1">
            <w:pPr>
              <w:widowControl/>
              <w:jc w:val="center"/>
              <w:textAlignment w:val="center"/>
              <w:rPr>
                <w:rFonts w:hint="eastAsia" w:asciiTheme="minorEastAsia" w:hAnsiTheme="minorEastAsia" w:cstheme="minorEastAsia"/>
                <w:color w:val="000000"/>
                <w:kern w:val="0"/>
                <w:szCs w:val="21"/>
                <w:lang w:bidi="ar"/>
              </w:rPr>
            </w:pPr>
            <w:r>
              <w:rPr>
                <w:rFonts w:hint="eastAsia" w:asciiTheme="minorEastAsia" w:hAnsiTheme="minorEastAsia" w:cstheme="minorEastAsia"/>
                <w:color w:val="000000"/>
                <w:kern w:val="0"/>
                <w:szCs w:val="21"/>
                <w:lang w:bidi="ar"/>
              </w:rPr>
              <w:t>25</w:t>
            </w:r>
          </w:p>
        </w:tc>
        <w:tc>
          <w:tcPr>
            <w:tcW w:w="1998" w:type="dxa"/>
            <w:vMerge w:val="continue"/>
            <w:tcBorders>
              <w:left w:val="single" w:color="000000" w:sz="4" w:space="0"/>
              <w:bottom w:val="single" w:color="000000" w:sz="4" w:space="0"/>
              <w:right w:val="single" w:color="000000" w:sz="4" w:space="0"/>
            </w:tcBorders>
            <w:noWrap/>
            <w:vAlign w:val="center"/>
          </w:tcPr>
          <w:p w14:paraId="196E651D">
            <w:pPr>
              <w:widowControl/>
              <w:jc w:val="center"/>
              <w:textAlignment w:val="center"/>
              <w:rPr>
                <w:rFonts w:hint="eastAsia" w:asciiTheme="minorEastAsia" w:hAnsiTheme="minorEastAsia" w:cstheme="minorEastAsia"/>
                <w:color w:val="000000"/>
                <w:szCs w:val="21"/>
              </w:rPr>
            </w:pPr>
          </w:p>
        </w:tc>
        <w:tc>
          <w:tcPr>
            <w:tcW w:w="9854" w:type="dxa"/>
            <w:tcBorders>
              <w:top w:val="single" w:color="000000" w:sz="4" w:space="0"/>
              <w:left w:val="single" w:color="000000" w:sz="4" w:space="0"/>
              <w:bottom w:val="single" w:color="000000" w:sz="4" w:space="0"/>
              <w:right w:val="single" w:color="auto" w:sz="4" w:space="0"/>
            </w:tcBorders>
            <w:noWrap/>
            <w:vAlign w:val="center"/>
          </w:tcPr>
          <w:p w14:paraId="3B29C94D">
            <w:pPr>
              <w:widowControl/>
              <w:jc w:val="left"/>
              <w:textAlignment w:val="center"/>
              <w:rPr>
                <w:rFonts w:hint="eastAsia" w:asciiTheme="minorEastAsia" w:hAnsiTheme="minorEastAsia" w:cstheme="minorEastAsia"/>
                <w:color w:val="000000"/>
                <w:szCs w:val="21"/>
              </w:rPr>
            </w:pPr>
            <w:r>
              <w:rPr>
                <w:rFonts w:hint="eastAsia"/>
              </w:rPr>
              <w:t>支持</w:t>
            </w:r>
            <w:r>
              <w:t>Type-C IBMC直连端口</w:t>
            </w:r>
          </w:p>
        </w:tc>
        <w:tc>
          <w:tcPr>
            <w:tcW w:w="1289" w:type="dxa"/>
            <w:tcBorders>
              <w:top w:val="single" w:color="000000" w:sz="4" w:space="0"/>
              <w:left w:val="single" w:color="auto" w:sz="4" w:space="0"/>
              <w:bottom w:val="single" w:color="000000" w:sz="4" w:space="0"/>
              <w:right w:val="single" w:color="000000" w:sz="4" w:space="0"/>
            </w:tcBorders>
            <w:noWrap/>
            <w:vAlign w:val="center"/>
          </w:tcPr>
          <w:p w14:paraId="4D1C588D">
            <w:pPr>
              <w:widowControl/>
              <w:jc w:val="center"/>
              <w:textAlignment w:val="center"/>
              <w:rPr>
                <w:rFonts w:hint="eastAsia" w:asciiTheme="minorEastAsia" w:hAnsiTheme="minorEastAsia" w:cstheme="minorEastAsia"/>
                <w:color w:val="000000"/>
                <w:szCs w:val="21"/>
              </w:rPr>
            </w:pPr>
          </w:p>
        </w:tc>
      </w:tr>
      <w:tr w14:paraId="1603D072">
        <w:tblPrEx>
          <w:tblCellMar>
            <w:top w:w="0" w:type="dxa"/>
            <w:left w:w="108" w:type="dxa"/>
            <w:bottom w:w="0" w:type="dxa"/>
            <w:right w:w="108" w:type="dxa"/>
          </w:tblCellMar>
        </w:tblPrEx>
        <w:trPr>
          <w:trHeight w:val="435" w:hRule="atLeast"/>
        </w:trPr>
        <w:tc>
          <w:tcPr>
            <w:tcW w:w="1023" w:type="dxa"/>
            <w:tcBorders>
              <w:top w:val="single" w:color="000000" w:sz="4" w:space="0"/>
              <w:left w:val="single" w:color="000000" w:sz="4" w:space="0"/>
              <w:bottom w:val="single" w:color="000000" w:sz="4" w:space="0"/>
              <w:right w:val="single" w:color="000000" w:sz="4" w:space="0"/>
            </w:tcBorders>
            <w:noWrap/>
            <w:vAlign w:val="center"/>
          </w:tcPr>
          <w:p w14:paraId="10F423E2">
            <w:pPr>
              <w:widowControl/>
              <w:jc w:val="center"/>
              <w:textAlignment w:val="center"/>
              <w:rPr>
                <w:rFonts w:hint="eastAsia" w:asciiTheme="minorEastAsia" w:hAnsiTheme="minorEastAsia" w:cstheme="minorEastAsia"/>
                <w:color w:val="000000"/>
                <w:kern w:val="0"/>
                <w:szCs w:val="21"/>
                <w:lang w:bidi="ar"/>
              </w:rPr>
            </w:pPr>
            <w:r>
              <w:rPr>
                <w:rFonts w:hint="eastAsia" w:asciiTheme="minorEastAsia" w:hAnsiTheme="minorEastAsia" w:cstheme="minorEastAsia"/>
                <w:color w:val="000000"/>
                <w:kern w:val="0"/>
                <w:szCs w:val="21"/>
                <w:lang w:bidi="ar"/>
              </w:rPr>
              <w:t>26</w:t>
            </w:r>
          </w:p>
        </w:tc>
        <w:tc>
          <w:tcPr>
            <w:tcW w:w="1998" w:type="dxa"/>
            <w:tcBorders>
              <w:top w:val="single" w:color="000000" w:sz="4" w:space="0"/>
              <w:left w:val="single" w:color="000000" w:sz="4" w:space="0"/>
              <w:bottom w:val="single" w:color="000000" w:sz="4" w:space="0"/>
              <w:right w:val="single" w:color="000000" w:sz="4" w:space="0"/>
            </w:tcBorders>
            <w:noWrap/>
            <w:vAlign w:val="center"/>
          </w:tcPr>
          <w:p w14:paraId="01115FA9">
            <w:pPr>
              <w:widowControl/>
              <w:jc w:val="center"/>
              <w:textAlignment w:val="center"/>
              <w:rPr>
                <w:rFonts w:hint="eastAsia" w:asciiTheme="minorEastAsia" w:hAnsiTheme="minorEastAsia" w:cstheme="minorEastAsia"/>
                <w:color w:val="000000"/>
                <w:szCs w:val="21"/>
              </w:rPr>
            </w:pPr>
            <w:r>
              <w:rPr>
                <w:rFonts w:hint="eastAsia"/>
              </w:rPr>
              <w:t>集成显卡</w:t>
            </w:r>
          </w:p>
        </w:tc>
        <w:tc>
          <w:tcPr>
            <w:tcW w:w="9854" w:type="dxa"/>
            <w:tcBorders>
              <w:top w:val="single" w:color="000000" w:sz="4" w:space="0"/>
              <w:left w:val="single" w:color="000000" w:sz="4" w:space="0"/>
              <w:bottom w:val="single" w:color="000000" w:sz="4" w:space="0"/>
              <w:right w:val="single" w:color="auto" w:sz="4" w:space="0"/>
            </w:tcBorders>
            <w:noWrap/>
            <w:vAlign w:val="center"/>
          </w:tcPr>
          <w:p w14:paraId="128F7F9C">
            <w:pPr>
              <w:widowControl/>
              <w:jc w:val="left"/>
              <w:textAlignment w:val="center"/>
              <w:rPr>
                <w:rFonts w:hint="eastAsia" w:asciiTheme="minorEastAsia" w:hAnsiTheme="minorEastAsia" w:cstheme="minorEastAsia"/>
                <w:color w:val="000000"/>
                <w:szCs w:val="21"/>
              </w:rPr>
            </w:pPr>
            <w:r>
              <w:rPr>
                <w:rFonts w:hint="eastAsia"/>
              </w:rPr>
              <w:t>显存≥</w:t>
            </w:r>
            <w:r>
              <w:t>32 MB，提供官网证明材料</w:t>
            </w:r>
          </w:p>
        </w:tc>
        <w:tc>
          <w:tcPr>
            <w:tcW w:w="1289" w:type="dxa"/>
            <w:tcBorders>
              <w:top w:val="single" w:color="000000" w:sz="4" w:space="0"/>
              <w:left w:val="single" w:color="auto" w:sz="4" w:space="0"/>
              <w:bottom w:val="single" w:color="000000" w:sz="4" w:space="0"/>
              <w:right w:val="single" w:color="000000" w:sz="4" w:space="0"/>
            </w:tcBorders>
            <w:noWrap/>
            <w:vAlign w:val="center"/>
          </w:tcPr>
          <w:p w14:paraId="261F3367">
            <w:pPr>
              <w:widowControl/>
              <w:jc w:val="center"/>
              <w:textAlignment w:val="center"/>
              <w:rPr>
                <w:rFonts w:hint="eastAsia" w:asciiTheme="minorEastAsia" w:hAnsiTheme="minorEastAsia" w:cstheme="minorEastAsia"/>
                <w:color w:val="000000"/>
                <w:szCs w:val="21"/>
              </w:rPr>
            </w:pPr>
          </w:p>
        </w:tc>
      </w:tr>
      <w:tr w14:paraId="0FAFE157">
        <w:tblPrEx>
          <w:tblCellMar>
            <w:top w:w="0" w:type="dxa"/>
            <w:left w:w="108" w:type="dxa"/>
            <w:bottom w:w="0" w:type="dxa"/>
            <w:right w:w="108" w:type="dxa"/>
          </w:tblCellMar>
        </w:tblPrEx>
        <w:trPr>
          <w:trHeight w:val="435" w:hRule="atLeast"/>
        </w:trPr>
        <w:tc>
          <w:tcPr>
            <w:tcW w:w="1023" w:type="dxa"/>
            <w:tcBorders>
              <w:top w:val="single" w:color="000000" w:sz="4" w:space="0"/>
              <w:left w:val="single" w:color="000000" w:sz="4" w:space="0"/>
              <w:bottom w:val="single" w:color="000000" w:sz="4" w:space="0"/>
              <w:right w:val="single" w:color="000000" w:sz="4" w:space="0"/>
            </w:tcBorders>
            <w:noWrap/>
            <w:vAlign w:val="center"/>
          </w:tcPr>
          <w:p w14:paraId="2B607554">
            <w:pPr>
              <w:widowControl/>
              <w:jc w:val="center"/>
              <w:textAlignment w:val="center"/>
              <w:rPr>
                <w:rFonts w:hint="eastAsia" w:asciiTheme="minorEastAsia" w:hAnsiTheme="minorEastAsia" w:cstheme="minorEastAsia"/>
                <w:color w:val="000000"/>
                <w:kern w:val="0"/>
                <w:szCs w:val="21"/>
                <w:lang w:bidi="ar"/>
              </w:rPr>
            </w:pPr>
            <w:r>
              <w:rPr>
                <w:rFonts w:hint="eastAsia" w:asciiTheme="minorEastAsia" w:hAnsiTheme="minorEastAsia" w:cstheme="minorEastAsia"/>
                <w:color w:val="000000"/>
                <w:kern w:val="0"/>
                <w:szCs w:val="21"/>
                <w:lang w:bidi="ar"/>
              </w:rPr>
              <w:t>27</w:t>
            </w:r>
          </w:p>
        </w:tc>
        <w:tc>
          <w:tcPr>
            <w:tcW w:w="1998" w:type="dxa"/>
            <w:vMerge w:val="restart"/>
            <w:tcBorders>
              <w:top w:val="single" w:color="000000" w:sz="4" w:space="0"/>
              <w:left w:val="single" w:color="000000" w:sz="4" w:space="0"/>
              <w:right w:val="single" w:color="000000" w:sz="4" w:space="0"/>
            </w:tcBorders>
            <w:noWrap/>
            <w:vAlign w:val="center"/>
          </w:tcPr>
          <w:p w14:paraId="2E81D36C">
            <w:pPr>
              <w:widowControl/>
              <w:jc w:val="center"/>
              <w:textAlignment w:val="center"/>
              <w:rPr>
                <w:rFonts w:hint="eastAsia" w:asciiTheme="minorEastAsia" w:hAnsiTheme="minorEastAsia" w:cstheme="minorEastAsia"/>
                <w:color w:val="000000"/>
                <w:szCs w:val="21"/>
              </w:rPr>
            </w:pPr>
            <w:r>
              <w:rPr>
                <w:rFonts w:hint="eastAsia"/>
              </w:rPr>
              <w:t>电源</w:t>
            </w:r>
          </w:p>
        </w:tc>
        <w:tc>
          <w:tcPr>
            <w:tcW w:w="9854" w:type="dxa"/>
            <w:tcBorders>
              <w:top w:val="single" w:color="000000" w:sz="4" w:space="0"/>
              <w:left w:val="single" w:color="000000" w:sz="4" w:space="0"/>
              <w:bottom w:val="single" w:color="000000" w:sz="4" w:space="0"/>
              <w:right w:val="single" w:color="auto" w:sz="4" w:space="0"/>
            </w:tcBorders>
            <w:noWrap/>
            <w:vAlign w:val="center"/>
          </w:tcPr>
          <w:p w14:paraId="4598A565">
            <w:pPr>
              <w:widowControl/>
              <w:jc w:val="left"/>
              <w:textAlignment w:val="center"/>
              <w:rPr>
                <w:rFonts w:hint="eastAsia" w:asciiTheme="minorEastAsia" w:hAnsiTheme="minorEastAsia" w:cstheme="minorEastAsia"/>
                <w:color w:val="000000"/>
                <w:szCs w:val="21"/>
              </w:rPr>
            </w:pPr>
            <w:r>
              <w:rPr>
                <w:rFonts w:hint="eastAsia"/>
              </w:rPr>
              <w:t>满配冗余热插拔电源</w:t>
            </w:r>
          </w:p>
        </w:tc>
        <w:tc>
          <w:tcPr>
            <w:tcW w:w="1289" w:type="dxa"/>
            <w:tcBorders>
              <w:top w:val="single" w:color="000000" w:sz="4" w:space="0"/>
              <w:left w:val="single" w:color="auto" w:sz="4" w:space="0"/>
              <w:bottom w:val="single" w:color="000000" w:sz="4" w:space="0"/>
              <w:right w:val="single" w:color="000000" w:sz="4" w:space="0"/>
            </w:tcBorders>
            <w:noWrap/>
            <w:vAlign w:val="center"/>
          </w:tcPr>
          <w:p w14:paraId="0C0DFD02">
            <w:pPr>
              <w:widowControl/>
              <w:jc w:val="center"/>
              <w:textAlignment w:val="center"/>
              <w:rPr>
                <w:rFonts w:hint="eastAsia" w:asciiTheme="minorEastAsia" w:hAnsiTheme="minorEastAsia" w:cstheme="minorEastAsia"/>
                <w:color w:val="000000"/>
                <w:szCs w:val="21"/>
              </w:rPr>
            </w:pPr>
          </w:p>
        </w:tc>
      </w:tr>
      <w:tr w14:paraId="15DF98F9">
        <w:tblPrEx>
          <w:tblCellMar>
            <w:top w:w="0" w:type="dxa"/>
            <w:left w:w="108" w:type="dxa"/>
            <w:bottom w:w="0" w:type="dxa"/>
            <w:right w:w="108" w:type="dxa"/>
          </w:tblCellMar>
        </w:tblPrEx>
        <w:trPr>
          <w:trHeight w:val="435" w:hRule="atLeast"/>
        </w:trPr>
        <w:tc>
          <w:tcPr>
            <w:tcW w:w="1023" w:type="dxa"/>
            <w:tcBorders>
              <w:top w:val="single" w:color="000000" w:sz="4" w:space="0"/>
              <w:left w:val="single" w:color="000000" w:sz="4" w:space="0"/>
              <w:bottom w:val="single" w:color="000000" w:sz="4" w:space="0"/>
              <w:right w:val="single" w:color="000000" w:sz="4" w:space="0"/>
            </w:tcBorders>
            <w:noWrap/>
            <w:vAlign w:val="center"/>
          </w:tcPr>
          <w:p w14:paraId="69646F24">
            <w:pPr>
              <w:widowControl/>
              <w:jc w:val="center"/>
              <w:textAlignment w:val="center"/>
              <w:rPr>
                <w:rFonts w:hint="eastAsia" w:asciiTheme="minorEastAsia" w:hAnsiTheme="minorEastAsia" w:cstheme="minorEastAsia"/>
                <w:color w:val="000000"/>
                <w:kern w:val="0"/>
                <w:szCs w:val="21"/>
                <w:lang w:bidi="ar"/>
              </w:rPr>
            </w:pPr>
            <w:r>
              <w:rPr>
                <w:rFonts w:hint="eastAsia" w:asciiTheme="minorEastAsia" w:hAnsiTheme="minorEastAsia" w:cstheme="minorEastAsia"/>
                <w:color w:val="000000"/>
                <w:kern w:val="0"/>
                <w:szCs w:val="21"/>
                <w:lang w:bidi="ar"/>
              </w:rPr>
              <w:t>28</w:t>
            </w:r>
          </w:p>
        </w:tc>
        <w:tc>
          <w:tcPr>
            <w:tcW w:w="1998" w:type="dxa"/>
            <w:vMerge w:val="continue"/>
            <w:tcBorders>
              <w:left w:val="single" w:color="000000" w:sz="4" w:space="0"/>
              <w:bottom w:val="single" w:color="000000" w:sz="4" w:space="0"/>
              <w:right w:val="single" w:color="000000" w:sz="4" w:space="0"/>
            </w:tcBorders>
            <w:noWrap/>
            <w:vAlign w:val="center"/>
          </w:tcPr>
          <w:p w14:paraId="4D089C2F">
            <w:pPr>
              <w:widowControl/>
              <w:jc w:val="center"/>
              <w:textAlignment w:val="center"/>
              <w:rPr>
                <w:rFonts w:hint="eastAsia" w:asciiTheme="minorEastAsia" w:hAnsiTheme="minorEastAsia" w:cstheme="minorEastAsia"/>
                <w:color w:val="000000"/>
                <w:szCs w:val="21"/>
              </w:rPr>
            </w:pPr>
          </w:p>
        </w:tc>
        <w:tc>
          <w:tcPr>
            <w:tcW w:w="9854" w:type="dxa"/>
            <w:tcBorders>
              <w:top w:val="single" w:color="000000" w:sz="4" w:space="0"/>
              <w:left w:val="single" w:color="000000" w:sz="4" w:space="0"/>
              <w:bottom w:val="single" w:color="000000" w:sz="4" w:space="0"/>
              <w:right w:val="single" w:color="auto" w:sz="4" w:space="0"/>
            </w:tcBorders>
            <w:noWrap/>
            <w:vAlign w:val="center"/>
          </w:tcPr>
          <w:p w14:paraId="5E5C8453">
            <w:pPr>
              <w:widowControl/>
              <w:jc w:val="left"/>
              <w:textAlignment w:val="center"/>
              <w:rPr>
                <w:rFonts w:hint="eastAsia" w:asciiTheme="minorEastAsia" w:hAnsiTheme="minorEastAsia" w:cstheme="minorEastAsia"/>
                <w:color w:val="000000"/>
                <w:szCs w:val="21"/>
              </w:rPr>
            </w:pPr>
            <w:r>
              <w:rPr>
                <w:rFonts w:hint="eastAsia"/>
              </w:rPr>
              <w:t>单电源额定功率≥</w:t>
            </w:r>
            <w:r>
              <w:t>2000W</w:t>
            </w:r>
          </w:p>
        </w:tc>
        <w:tc>
          <w:tcPr>
            <w:tcW w:w="1289" w:type="dxa"/>
            <w:tcBorders>
              <w:top w:val="single" w:color="000000" w:sz="4" w:space="0"/>
              <w:left w:val="single" w:color="auto" w:sz="4" w:space="0"/>
              <w:bottom w:val="single" w:color="000000" w:sz="4" w:space="0"/>
              <w:right w:val="single" w:color="000000" w:sz="4" w:space="0"/>
            </w:tcBorders>
            <w:noWrap/>
            <w:vAlign w:val="center"/>
          </w:tcPr>
          <w:p w14:paraId="1E4D4869">
            <w:pPr>
              <w:widowControl/>
              <w:jc w:val="center"/>
              <w:textAlignment w:val="center"/>
              <w:rPr>
                <w:rFonts w:hint="eastAsia" w:asciiTheme="minorEastAsia" w:hAnsiTheme="minorEastAsia" w:cstheme="minorEastAsia"/>
                <w:color w:val="000000"/>
                <w:szCs w:val="21"/>
              </w:rPr>
            </w:pPr>
          </w:p>
        </w:tc>
      </w:tr>
      <w:tr w14:paraId="54F6CB85">
        <w:tblPrEx>
          <w:tblCellMar>
            <w:top w:w="0" w:type="dxa"/>
            <w:left w:w="108" w:type="dxa"/>
            <w:bottom w:w="0" w:type="dxa"/>
            <w:right w:w="108" w:type="dxa"/>
          </w:tblCellMar>
        </w:tblPrEx>
        <w:trPr>
          <w:trHeight w:val="435" w:hRule="atLeast"/>
        </w:trPr>
        <w:tc>
          <w:tcPr>
            <w:tcW w:w="1023" w:type="dxa"/>
            <w:tcBorders>
              <w:top w:val="single" w:color="000000" w:sz="4" w:space="0"/>
              <w:left w:val="single" w:color="000000" w:sz="4" w:space="0"/>
              <w:bottom w:val="single" w:color="000000" w:sz="4" w:space="0"/>
              <w:right w:val="single" w:color="000000" w:sz="4" w:space="0"/>
            </w:tcBorders>
            <w:noWrap/>
            <w:vAlign w:val="center"/>
          </w:tcPr>
          <w:p w14:paraId="3DFC3E1B">
            <w:pPr>
              <w:widowControl/>
              <w:jc w:val="center"/>
              <w:textAlignment w:val="center"/>
              <w:rPr>
                <w:rFonts w:hint="eastAsia" w:asciiTheme="minorEastAsia" w:hAnsiTheme="minorEastAsia" w:cstheme="minorEastAsia"/>
                <w:color w:val="000000"/>
                <w:kern w:val="0"/>
                <w:szCs w:val="21"/>
                <w:lang w:bidi="ar"/>
              </w:rPr>
            </w:pPr>
            <w:r>
              <w:rPr>
                <w:rFonts w:hint="eastAsia" w:asciiTheme="minorEastAsia" w:hAnsiTheme="minorEastAsia" w:cstheme="minorEastAsia"/>
                <w:color w:val="000000"/>
                <w:kern w:val="0"/>
                <w:szCs w:val="21"/>
                <w:lang w:bidi="ar"/>
              </w:rPr>
              <w:t>29</w:t>
            </w:r>
          </w:p>
        </w:tc>
        <w:tc>
          <w:tcPr>
            <w:tcW w:w="1998" w:type="dxa"/>
            <w:vMerge w:val="restart"/>
            <w:tcBorders>
              <w:top w:val="single" w:color="000000" w:sz="4" w:space="0"/>
              <w:left w:val="single" w:color="000000" w:sz="4" w:space="0"/>
              <w:right w:val="single" w:color="000000" w:sz="4" w:space="0"/>
            </w:tcBorders>
            <w:noWrap/>
            <w:vAlign w:val="center"/>
          </w:tcPr>
          <w:p w14:paraId="10E76DC0">
            <w:pPr>
              <w:widowControl/>
              <w:jc w:val="center"/>
              <w:textAlignment w:val="center"/>
              <w:rPr>
                <w:rFonts w:hint="eastAsia" w:asciiTheme="minorEastAsia" w:hAnsiTheme="minorEastAsia" w:cstheme="minorEastAsia"/>
                <w:color w:val="000000"/>
                <w:szCs w:val="21"/>
              </w:rPr>
            </w:pPr>
            <w:r>
              <w:rPr>
                <w:rFonts w:hint="eastAsia"/>
              </w:rPr>
              <w:t>风扇</w:t>
            </w:r>
          </w:p>
        </w:tc>
        <w:tc>
          <w:tcPr>
            <w:tcW w:w="9854" w:type="dxa"/>
            <w:tcBorders>
              <w:top w:val="single" w:color="000000" w:sz="4" w:space="0"/>
              <w:left w:val="single" w:color="000000" w:sz="4" w:space="0"/>
              <w:bottom w:val="single" w:color="000000" w:sz="4" w:space="0"/>
              <w:right w:val="single" w:color="auto" w:sz="4" w:space="0"/>
            </w:tcBorders>
            <w:noWrap/>
            <w:vAlign w:val="center"/>
          </w:tcPr>
          <w:p w14:paraId="196A0D5C">
            <w:pPr>
              <w:widowControl/>
              <w:jc w:val="left"/>
              <w:textAlignment w:val="center"/>
              <w:rPr>
                <w:rFonts w:hint="eastAsia" w:asciiTheme="minorEastAsia" w:hAnsiTheme="minorEastAsia" w:cstheme="minorEastAsia"/>
                <w:color w:val="000000"/>
                <w:szCs w:val="21"/>
              </w:rPr>
            </w:pPr>
            <w:r>
              <w:rPr>
                <w:rFonts w:hint="eastAsia"/>
              </w:rPr>
              <w:t>≥</w:t>
            </w:r>
            <w:r>
              <w:t>4个</w:t>
            </w:r>
          </w:p>
        </w:tc>
        <w:tc>
          <w:tcPr>
            <w:tcW w:w="1289" w:type="dxa"/>
            <w:tcBorders>
              <w:top w:val="single" w:color="000000" w:sz="4" w:space="0"/>
              <w:left w:val="single" w:color="auto" w:sz="4" w:space="0"/>
              <w:bottom w:val="single" w:color="000000" w:sz="4" w:space="0"/>
              <w:right w:val="single" w:color="000000" w:sz="4" w:space="0"/>
            </w:tcBorders>
            <w:noWrap/>
            <w:vAlign w:val="center"/>
          </w:tcPr>
          <w:p w14:paraId="148F3527">
            <w:pPr>
              <w:widowControl/>
              <w:jc w:val="center"/>
              <w:textAlignment w:val="center"/>
              <w:rPr>
                <w:rFonts w:hint="eastAsia" w:asciiTheme="minorEastAsia" w:hAnsiTheme="minorEastAsia" w:cstheme="minorEastAsia"/>
                <w:color w:val="000000"/>
                <w:szCs w:val="21"/>
              </w:rPr>
            </w:pPr>
          </w:p>
        </w:tc>
      </w:tr>
      <w:tr w14:paraId="0348AA2A">
        <w:tblPrEx>
          <w:tblCellMar>
            <w:top w:w="0" w:type="dxa"/>
            <w:left w:w="108" w:type="dxa"/>
            <w:bottom w:w="0" w:type="dxa"/>
            <w:right w:w="108" w:type="dxa"/>
          </w:tblCellMar>
        </w:tblPrEx>
        <w:trPr>
          <w:trHeight w:val="435" w:hRule="atLeast"/>
        </w:trPr>
        <w:tc>
          <w:tcPr>
            <w:tcW w:w="1023" w:type="dxa"/>
            <w:tcBorders>
              <w:top w:val="single" w:color="000000" w:sz="4" w:space="0"/>
              <w:left w:val="single" w:color="000000" w:sz="4" w:space="0"/>
              <w:bottom w:val="single" w:color="000000" w:sz="4" w:space="0"/>
              <w:right w:val="single" w:color="000000" w:sz="4" w:space="0"/>
            </w:tcBorders>
            <w:noWrap/>
            <w:vAlign w:val="center"/>
          </w:tcPr>
          <w:p w14:paraId="1AEA898E">
            <w:pPr>
              <w:widowControl/>
              <w:jc w:val="center"/>
              <w:textAlignment w:val="center"/>
              <w:rPr>
                <w:rFonts w:hint="eastAsia" w:asciiTheme="minorEastAsia" w:hAnsiTheme="minorEastAsia" w:cstheme="minorEastAsia"/>
                <w:color w:val="000000"/>
                <w:kern w:val="0"/>
                <w:szCs w:val="21"/>
                <w:lang w:bidi="ar"/>
              </w:rPr>
            </w:pPr>
            <w:r>
              <w:rPr>
                <w:rFonts w:hint="eastAsia" w:asciiTheme="minorEastAsia" w:hAnsiTheme="minorEastAsia" w:cstheme="minorEastAsia"/>
                <w:color w:val="000000"/>
                <w:kern w:val="0"/>
                <w:szCs w:val="21"/>
                <w:lang w:bidi="ar"/>
              </w:rPr>
              <w:t>30</w:t>
            </w:r>
          </w:p>
        </w:tc>
        <w:tc>
          <w:tcPr>
            <w:tcW w:w="1998" w:type="dxa"/>
            <w:vMerge w:val="continue"/>
            <w:tcBorders>
              <w:left w:val="single" w:color="000000" w:sz="4" w:space="0"/>
              <w:bottom w:val="single" w:color="000000" w:sz="4" w:space="0"/>
              <w:right w:val="single" w:color="000000" w:sz="4" w:space="0"/>
            </w:tcBorders>
            <w:noWrap/>
            <w:vAlign w:val="center"/>
          </w:tcPr>
          <w:p w14:paraId="32ABD711">
            <w:pPr>
              <w:widowControl/>
              <w:jc w:val="center"/>
              <w:textAlignment w:val="center"/>
              <w:rPr>
                <w:rFonts w:hint="eastAsia" w:asciiTheme="minorEastAsia" w:hAnsiTheme="minorEastAsia" w:cstheme="minorEastAsia"/>
                <w:color w:val="000000"/>
                <w:szCs w:val="21"/>
              </w:rPr>
            </w:pPr>
          </w:p>
        </w:tc>
        <w:tc>
          <w:tcPr>
            <w:tcW w:w="9854" w:type="dxa"/>
            <w:tcBorders>
              <w:top w:val="single" w:color="000000" w:sz="4" w:space="0"/>
              <w:left w:val="single" w:color="000000" w:sz="4" w:space="0"/>
              <w:bottom w:val="single" w:color="000000" w:sz="4" w:space="0"/>
              <w:right w:val="single" w:color="auto" w:sz="4" w:space="0"/>
            </w:tcBorders>
            <w:noWrap/>
            <w:vAlign w:val="center"/>
          </w:tcPr>
          <w:p w14:paraId="05666FC9">
            <w:pPr>
              <w:widowControl/>
              <w:jc w:val="left"/>
              <w:textAlignment w:val="center"/>
              <w:rPr>
                <w:rFonts w:hint="eastAsia" w:asciiTheme="minorEastAsia" w:hAnsiTheme="minorEastAsia" w:cstheme="minorEastAsia"/>
                <w:color w:val="000000"/>
                <w:szCs w:val="21"/>
              </w:rPr>
            </w:pPr>
            <w:r>
              <w:rPr>
                <w:rFonts w:hint="eastAsia"/>
              </w:rPr>
              <w:t>满配冗余风扇</w:t>
            </w:r>
            <w:r>
              <w:t>,支持单风扇失效，提供官网证明材料</w:t>
            </w:r>
          </w:p>
        </w:tc>
        <w:tc>
          <w:tcPr>
            <w:tcW w:w="1289" w:type="dxa"/>
            <w:tcBorders>
              <w:top w:val="single" w:color="000000" w:sz="4" w:space="0"/>
              <w:left w:val="single" w:color="auto" w:sz="4" w:space="0"/>
              <w:bottom w:val="single" w:color="000000" w:sz="4" w:space="0"/>
              <w:right w:val="single" w:color="000000" w:sz="4" w:space="0"/>
            </w:tcBorders>
            <w:noWrap/>
            <w:vAlign w:val="center"/>
          </w:tcPr>
          <w:p w14:paraId="45DB25DF">
            <w:pPr>
              <w:widowControl/>
              <w:jc w:val="center"/>
              <w:textAlignment w:val="center"/>
              <w:rPr>
                <w:rFonts w:hint="eastAsia" w:asciiTheme="minorEastAsia" w:hAnsiTheme="minorEastAsia" w:cstheme="minorEastAsia"/>
                <w:color w:val="000000"/>
                <w:szCs w:val="21"/>
              </w:rPr>
            </w:pPr>
          </w:p>
        </w:tc>
      </w:tr>
      <w:tr w14:paraId="61849EDA">
        <w:tblPrEx>
          <w:tblCellMar>
            <w:top w:w="0" w:type="dxa"/>
            <w:left w:w="108" w:type="dxa"/>
            <w:bottom w:w="0" w:type="dxa"/>
            <w:right w:w="108" w:type="dxa"/>
          </w:tblCellMar>
        </w:tblPrEx>
        <w:trPr>
          <w:trHeight w:val="435" w:hRule="atLeast"/>
        </w:trPr>
        <w:tc>
          <w:tcPr>
            <w:tcW w:w="1023" w:type="dxa"/>
            <w:tcBorders>
              <w:top w:val="single" w:color="000000" w:sz="4" w:space="0"/>
              <w:left w:val="single" w:color="000000" w:sz="4" w:space="0"/>
              <w:bottom w:val="single" w:color="000000" w:sz="4" w:space="0"/>
              <w:right w:val="single" w:color="000000" w:sz="4" w:space="0"/>
            </w:tcBorders>
            <w:noWrap/>
            <w:vAlign w:val="center"/>
          </w:tcPr>
          <w:p w14:paraId="15B4D20B">
            <w:pPr>
              <w:widowControl/>
              <w:jc w:val="center"/>
              <w:textAlignment w:val="center"/>
              <w:rPr>
                <w:rFonts w:hint="eastAsia" w:asciiTheme="minorEastAsia" w:hAnsiTheme="minorEastAsia" w:cstheme="minorEastAsia"/>
                <w:color w:val="000000"/>
                <w:kern w:val="0"/>
                <w:szCs w:val="21"/>
                <w:lang w:bidi="ar"/>
              </w:rPr>
            </w:pPr>
            <w:r>
              <w:rPr>
                <w:rFonts w:hint="eastAsia" w:asciiTheme="minorEastAsia" w:hAnsiTheme="minorEastAsia" w:cstheme="minorEastAsia"/>
                <w:color w:val="000000"/>
                <w:kern w:val="0"/>
                <w:szCs w:val="21"/>
                <w:lang w:bidi="ar"/>
              </w:rPr>
              <w:t>31</w:t>
            </w:r>
          </w:p>
        </w:tc>
        <w:tc>
          <w:tcPr>
            <w:tcW w:w="1998" w:type="dxa"/>
            <w:vMerge w:val="restart"/>
            <w:tcBorders>
              <w:top w:val="single" w:color="000000" w:sz="4" w:space="0"/>
              <w:left w:val="single" w:color="000000" w:sz="4" w:space="0"/>
              <w:right w:val="single" w:color="000000" w:sz="4" w:space="0"/>
            </w:tcBorders>
            <w:noWrap/>
            <w:vAlign w:val="center"/>
          </w:tcPr>
          <w:p w14:paraId="54EAC019">
            <w:pPr>
              <w:widowControl/>
              <w:jc w:val="center"/>
              <w:textAlignment w:val="center"/>
              <w:rPr>
                <w:rFonts w:hint="eastAsia" w:asciiTheme="minorEastAsia" w:hAnsiTheme="minorEastAsia" w:cstheme="minorEastAsia"/>
                <w:color w:val="000000"/>
                <w:szCs w:val="21"/>
              </w:rPr>
            </w:pPr>
            <w:r>
              <w:t>BIOS</w:t>
            </w:r>
          </w:p>
        </w:tc>
        <w:tc>
          <w:tcPr>
            <w:tcW w:w="9854" w:type="dxa"/>
            <w:tcBorders>
              <w:top w:val="single" w:color="000000" w:sz="4" w:space="0"/>
              <w:left w:val="single" w:color="000000" w:sz="4" w:space="0"/>
              <w:bottom w:val="single" w:color="000000" w:sz="4" w:space="0"/>
              <w:right w:val="single" w:color="auto" w:sz="4" w:space="0"/>
            </w:tcBorders>
            <w:noWrap/>
            <w:vAlign w:val="center"/>
          </w:tcPr>
          <w:p w14:paraId="4CD8503B">
            <w:pPr>
              <w:widowControl/>
              <w:jc w:val="left"/>
              <w:textAlignment w:val="center"/>
              <w:rPr>
                <w:rFonts w:hint="eastAsia" w:asciiTheme="minorEastAsia" w:hAnsiTheme="minorEastAsia" w:cstheme="minorEastAsia"/>
                <w:color w:val="000000"/>
                <w:szCs w:val="21"/>
              </w:rPr>
            </w:pPr>
            <w:r>
              <w:rPr>
                <w:rFonts w:hint="eastAsia"/>
              </w:rPr>
              <w:t>支持中文</w:t>
            </w:r>
            <w:r>
              <w:t>BIOS界面，提供官网链接及对应官网中文界面截图</w:t>
            </w:r>
          </w:p>
        </w:tc>
        <w:tc>
          <w:tcPr>
            <w:tcW w:w="1289" w:type="dxa"/>
            <w:tcBorders>
              <w:top w:val="single" w:color="000000" w:sz="4" w:space="0"/>
              <w:left w:val="single" w:color="auto" w:sz="4" w:space="0"/>
              <w:bottom w:val="single" w:color="000000" w:sz="4" w:space="0"/>
              <w:right w:val="single" w:color="000000" w:sz="4" w:space="0"/>
            </w:tcBorders>
            <w:noWrap/>
            <w:vAlign w:val="center"/>
          </w:tcPr>
          <w:p w14:paraId="218AB669">
            <w:pPr>
              <w:widowControl/>
              <w:jc w:val="center"/>
              <w:textAlignment w:val="center"/>
              <w:rPr>
                <w:rFonts w:hint="eastAsia" w:asciiTheme="minorEastAsia" w:hAnsiTheme="minorEastAsia" w:cstheme="minorEastAsia"/>
                <w:color w:val="000000"/>
                <w:szCs w:val="21"/>
              </w:rPr>
            </w:pPr>
          </w:p>
        </w:tc>
      </w:tr>
      <w:tr w14:paraId="2A05F1C3">
        <w:tblPrEx>
          <w:tblCellMar>
            <w:top w:w="0" w:type="dxa"/>
            <w:left w:w="108" w:type="dxa"/>
            <w:bottom w:w="0" w:type="dxa"/>
            <w:right w:w="108" w:type="dxa"/>
          </w:tblCellMar>
        </w:tblPrEx>
        <w:trPr>
          <w:trHeight w:val="435" w:hRule="atLeast"/>
        </w:trPr>
        <w:tc>
          <w:tcPr>
            <w:tcW w:w="1023" w:type="dxa"/>
            <w:tcBorders>
              <w:top w:val="single" w:color="000000" w:sz="4" w:space="0"/>
              <w:left w:val="single" w:color="000000" w:sz="4" w:space="0"/>
              <w:bottom w:val="single" w:color="000000" w:sz="4" w:space="0"/>
              <w:right w:val="single" w:color="000000" w:sz="4" w:space="0"/>
            </w:tcBorders>
            <w:noWrap/>
            <w:vAlign w:val="center"/>
          </w:tcPr>
          <w:p w14:paraId="37CF00B0">
            <w:pPr>
              <w:widowControl/>
              <w:jc w:val="center"/>
              <w:textAlignment w:val="center"/>
              <w:rPr>
                <w:rFonts w:hint="eastAsia" w:asciiTheme="minorEastAsia" w:hAnsiTheme="minorEastAsia" w:cstheme="minorEastAsia"/>
                <w:color w:val="000000"/>
                <w:kern w:val="0"/>
                <w:szCs w:val="21"/>
                <w:lang w:bidi="ar"/>
              </w:rPr>
            </w:pPr>
            <w:r>
              <w:rPr>
                <w:rFonts w:hint="eastAsia" w:asciiTheme="minorEastAsia" w:hAnsiTheme="minorEastAsia" w:cstheme="minorEastAsia"/>
                <w:color w:val="000000"/>
                <w:kern w:val="0"/>
                <w:szCs w:val="21"/>
                <w:lang w:bidi="ar"/>
              </w:rPr>
              <w:t>32</w:t>
            </w:r>
          </w:p>
        </w:tc>
        <w:tc>
          <w:tcPr>
            <w:tcW w:w="1998" w:type="dxa"/>
            <w:vMerge w:val="continue"/>
            <w:tcBorders>
              <w:left w:val="single" w:color="000000" w:sz="4" w:space="0"/>
              <w:bottom w:val="single" w:color="000000" w:sz="4" w:space="0"/>
              <w:right w:val="single" w:color="000000" w:sz="4" w:space="0"/>
            </w:tcBorders>
            <w:noWrap/>
            <w:vAlign w:val="center"/>
          </w:tcPr>
          <w:p w14:paraId="1B5A4492">
            <w:pPr>
              <w:widowControl/>
              <w:jc w:val="center"/>
              <w:textAlignment w:val="center"/>
              <w:rPr>
                <w:rFonts w:hint="eastAsia" w:asciiTheme="minorEastAsia" w:hAnsiTheme="minorEastAsia" w:cstheme="minorEastAsia"/>
                <w:color w:val="000000"/>
                <w:szCs w:val="21"/>
              </w:rPr>
            </w:pPr>
          </w:p>
        </w:tc>
        <w:tc>
          <w:tcPr>
            <w:tcW w:w="9854" w:type="dxa"/>
            <w:tcBorders>
              <w:top w:val="single" w:color="000000" w:sz="4" w:space="0"/>
              <w:left w:val="single" w:color="000000" w:sz="4" w:space="0"/>
              <w:bottom w:val="single" w:color="000000" w:sz="4" w:space="0"/>
              <w:right w:val="single" w:color="auto" w:sz="4" w:space="0"/>
            </w:tcBorders>
            <w:noWrap/>
            <w:vAlign w:val="center"/>
          </w:tcPr>
          <w:p w14:paraId="71054657">
            <w:pPr>
              <w:widowControl/>
              <w:jc w:val="left"/>
              <w:textAlignment w:val="center"/>
              <w:rPr>
                <w:rFonts w:hint="eastAsia" w:asciiTheme="minorEastAsia" w:hAnsiTheme="minorEastAsia" w:cstheme="minorEastAsia"/>
                <w:color w:val="000000"/>
                <w:szCs w:val="21"/>
              </w:rPr>
            </w:pPr>
            <w:r>
              <w:rPr>
                <w:rFonts w:hint="eastAsia"/>
              </w:rPr>
              <w:t>投标产品支持支持图形化界面，支持鼠标操作。需提供证明材料</w:t>
            </w:r>
          </w:p>
        </w:tc>
        <w:tc>
          <w:tcPr>
            <w:tcW w:w="1289" w:type="dxa"/>
            <w:tcBorders>
              <w:top w:val="single" w:color="000000" w:sz="4" w:space="0"/>
              <w:left w:val="single" w:color="auto" w:sz="4" w:space="0"/>
              <w:bottom w:val="single" w:color="000000" w:sz="4" w:space="0"/>
              <w:right w:val="single" w:color="000000" w:sz="4" w:space="0"/>
            </w:tcBorders>
            <w:noWrap/>
            <w:vAlign w:val="center"/>
          </w:tcPr>
          <w:p w14:paraId="7268655F">
            <w:pPr>
              <w:widowControl/>
              <w:jc w:val="center"/>
              <w:textAlignment w:val="center"/>
              <w:rPr>
                <w:rFonts w:hint="eastAsia" w:asciiTheme="minorEastAsia" w:hAnsiTheme="minorEastAsia" w:cstheme="minorEastAsia"/>
                <w:color w:val="000000"/>
                <w:szCs w:val="21"/>
              </w:rPr>
            </w:pPr>
          </w:p>
        </w:tc>
      </w:tr>
      <w:tr w14:paraId="52F2C5D5">
        <w:tblPrEx>
          <w:tblCellMar>
            <w:top w:w="0" w:type="dxa"/>
            <w:left w:w="108" w:type="dxa"/>
            <w:bottom w:w="0" w:type="dxa"/>
            <w:right w:w="108" w:type="dxa"/>
          </w:tblCellMar>
        </w:tblPrEx>
        <w:trPr>
          <w:trHeight w:val="435" w:hRule="atLeast"/>
        </w:trPr>
        <w:tc>
          <w:tcPr>
            <w:tcW w:w="1023" w:type="dxa"/>
            <w:tcBorders>
              <w:top w:val="single" w:color="000000" w:sz="4" w:space="0"/>
              <w:left w:val="single" w:color="000000" w:sz="4" w:space="0"/>
              <w:bottom w:val="single" w:color="000000" w:sz="4" w:space="0"/>
              <w:right w:val="single" w:color="000000" w:sz="4" w:space="0"/>
            </w:tcBorders>
            <w:noWrap/>
            <w:vAlign w:val="center"/>
          </w:tcPr>
          <w:p w14:paraId="53A54944">
            <w:pPr>
              <w:widowControl/>
              <w:jc w:val="center"/>
              <w:textAlignment w:val="center"/>
              <w:rPr>
                <w:rFonts w:hint="eastAsia" w:asciiTheme="minorEastAsia" w:hAnsiTheme="minorEastAsia" w:cstheme="minorEastAsia"/>
                <w:color w:val="000000"/>
                <w:kern w:val="0"/>
                <w:szCs w:val="21"/>
                <w:lang w:bidi="ar"/>
              </w:rPr>
            </w:pPr>
            <w:r>
              <w:rPr>
                <w:rFonts w:hint="eastAsia" w:asciiTheme="minorEastAsia" w:hAnsiTheme="minorEastAsia" w:cstheme="minorEastAsia"/>
                <w:color w:val="000000"/>
                <w:kern w:val="0"/>
                <w:szCs w:val="21"/>
                <w:lang w:bidi="ar"/>
              </w:rPr>
              <w:t>33</w:t>
            </w:r>
          </w:p>
        </w:tc>
        <w:tc>
          <w:tcPr>
            <w:tcW w:w="1998" w:type="dxa"/>
            <w:vMerge w:val="restart"/>
            <w:tcBorders>
              <w:top w:val="single" w:color="000000" w:sz="4" w:space="0"/>
              <w:left w:val="single" w:color="000000" w:sz="4" w:space="0"/>
              <w:right w:val="single" w:color="000000" w:sz="4" w:space="0"/>
            </w:tcBorders>
            <w:noWrap/>
            <w:vAlign w:val="center"/>
          </w:tcPr>
          <w:p w14:paraId="06F8A2F4">
            <w:pPr>
              <w:widowControl/>
              <w:jc w:val="center"/>
              <w:textAlignment w:val="center"/>
              <w:rPr>
                <w:rFonts w:hint="eastAsia"/>
              </w:rPr>
            </w:pPr>
            <w:r>
              <w:t>PDU电源分配单元</w:t>
            </w:r>
          </w:p>
        </w:tc>
        <w:tc>
          <w:tcPr>
            <w:tcW w:w="9854" w:type="dxa"/>
            <w:tcBorders>
              <w:top w:val="single" w:color="000000" w:sz="4" w:space="0"/>
              <w:left w:val="single" w:color="000000" w:sz="4" w:space="0"/>
              <w:bottom w:val="single" w:color="000000" w:sz="4" w:space="0"/>
              <w:right w:val="single" w:color="auto" w:sz="4" w:space="0"/>
            </w:tcBorders>
            <w:noWrap/>
            <w:vAlign w:val="center"/>
          </w:tcPr>
          <w:p w14:paraId="0B9017AD">
            <w:pPr>
              <w:widowControl/>
              <w:jc w:val="left"/>
              <w:textAlignment w:val="center"/>
              <w:rPr>
                <w:rFonts w:hint="eastAsia"/>
              </w:rPr>
            </w:pPr>
            <w:r>
              <w:rPr>
                <w:rFonts w:hint="eastAsia"/>
              </w:rPr>
              <w:t>≥1</w:t>
            </w:r>
            <w:r>
              <w:t>个</w:t>
            </w:r>
          </w:p>
        </w:tc>
        <w:tc>
          <w:tcPr>
            <w:tcW w:w="1289" w:type="dxa"/>
            <w:tcBorders>
              <w:top w:val="single" w:color="000000" w:sz="4" w:space="0"/>
              <w:left w:val="single" w:color="auto" w:sz="4" w:space="0"/>
              <w:bottom w:val="single" w:color="000000" w:sz="4" w:space="0"/>
              <w:right w:val="single" w:color="000000" w:sz="4" w:space="0"/>
            </w:tcBorders>
            <w:noWrap/>
            <w:vAlign w:val="center"/>
          </w:tcPr>
          <w:p w14:paraId="31E901B2">
            <w:pPr>
              <w:widowControl/>
              <w:jc w:val="center"/>
              <w:textAlignment w:val="center"/>
              <w:rPr>
                <w:rFonts w:hint="eastAsia" w:asciiTheme="minorEastAsia" w:hAnsiTheme="minorEastAsia" w:cstheme="minorEastAsia"/>
                <w:color w:val="000000"/>
                <w:szCs w:val="21"/>
              </w:rPr>
            </w:pPr>
          </w:p>
        </w:tc>
      </w:tr>
      <w:tr w14:paraId="6BC9D07A">
        <w:tblPrEx>
          <w:tblCellMar>
            <w:top w:w="0" w:type="dxa"/>
            <w:left w:w="108" w:type="dxa"/>
            <w:bottom w:w="0" w:type="dxa"/>
            <w:right w:w="108" w:type="dxa"/>
          </w:tblCellMar>
        </w:tblPrEx>
        <w:trPr>
          <w:trHeight w:val="435" w:hRule="atLeast"/>
        </w:trPr>
        <w:tc>
          <w:tcPr>
            <w:tcW w:w="1023" w:type="dxa"/>
            <w:tcBorders>
              <w:top w:val="single" w:color="000000" w:sz="4" w:space="0"/>
              <w:left w:val="single" w:color="000000" w:sz="4" w:space="0"/>
              <w:bottom w:val="single" w:color="000000" w:sz="4" w:space="0"/>
              <w:right w:val="single" w:color="000000" w:sz="4" w:space="0"/>
            </w:tcBorders>
            <w:noWrap/>
            <w:vAlign w:val="center"/>
          </w:tcPr>
          <w:p w14:paraId="469C50C0">
            <w:pPr>
              <w:widowControl/>
              <w:jc w:val="center"/>
              <w:textAlignment w:val="center"/>
              <w:rPr>
                <w:rFonts w:hint="eastAsia" w:asciiTheme="minorEastAsia" w:hAnsiTheme="minorEastAsia" w:cstheme="minorEastAsia"/>
                <w:color w:val="000000"/>
                <w:kern w:val="0"/>
                <w:szCs w:val="21"/>
                <w:lang w:bidi="ar"/>
              </w:rPr>
            </w:pPr>
            <w:r>
              <w:rPr>
                <w:rFonts w:hint="eastAsia" w:asciiTheme="minorEastAsia" w:hAnsiTheme="minorEastAsia" w:cstheme="minorEastAsia"/>
                <w:color w:val="000000"/>
                <w:kern w:val="0"/>
                <w:szCs w:val="21"/>
                <w:lang w:bidi="ar"/>
              </w:rPr>
              <w:t>34</w:t>
            </w:r>
          </w:p>
        </w:tc>
        <w:tc>
          <w:tcPr>
            <w:tcW w:w="1998" w:type="dxa"/>
            <w:vMerge w:val="continue"/>
            <w:tcBorders>
              <w:left w:val="single" w:color="000000" w:sz="4" w:space="0"/>
              <w:right w:val="single" w:color="000000" w:sz="4" w:space="0"/>
            </w:tcBorders>
            <w:noWrap/>
            <w:vAlign w:val="center"/>
          </w:tcPr>
          <w:p w14:paraId="75D29D74">
            <w:pPr>
              <w:widowControl/>
              <w:jc w:val="center"/>
              <w:textAlignment w:val="center"/>
              <w:rPr>
                <w:rFonts w:hint="eastAsia"/>
              </w:rPr>
            </w:pPr>
          </w:p>
        </w:tc>
        <w:tc>
          <w:tcPr>
            <w:tcW w:w="9854" w:type="dxa"/>
            <w:tcBorders>
              <w:top w:val="single" w:color="000000" w:sz="4" w:space="0"/>
              <w:left w:val="single" w:color="000000" w:sz="4" w:space="0"/>
              <w:bottom w:val="single" w:color="000000" w:sz="4" w:space="0"/>
              <w:right w:val="single" w:color="auto" w:sz="4" w:space="0"/>
            </w:tcBorders>
            <w:noWrap/>
            <w:vAlign w:val="center"/>
          </w:tcPr>
          <w:p w14:paraId="2BEF64D3">
            <w:pPr>
              <w:widowControl/>
              <w:jc w:val="left"/>
              <w:textAlignment w:val="center"/>
              <w:rPr>
                <w:rFonts w:hint="eastAsia"/>
              </w:rPr>
            </w:pPr>
            <w:r>
              <w:t>支持16A输入，配置8位万用孔输出，电源线长度≥3m，具备防雷保护功能</w:t>
            </w:r>
          </w:p>
        </w:tc>
        <w:tc>
          <w:tcPr>
            <w:tcW w:w="1289" w:type="dxa"/>
            <w:tcBorders>
              <w:top w:val="single" w:color="000000" w:sz="4" w:space="0"/>
              <w:left w:val="single" w:color="auto" w:sz="4" w:space="0"/>
              <w:bottom w:val="single" w:color="000000" w:sz="4" w:space="0"/>
              <w:right w:val="single" w:color="000000" w:sz="4" w:space="0"/>
            </w:tcBorders>
            <w:noWrap/>
            <w:vAlign w:val="center"/>
          </w:tcPr>
          <w:p w14:paraId="19FBCBE5">
            <w:pPr>
              <w:widowControl/>
              <w:jc w:val="center"/>
              <w:textAlignment w:val="center"/>
              <w:rPr>
                <w:rFonts w:hint="eastAsia" w:asciiTheme="minorEastAsia" w:hAnsiTheme="minorEastAsia" w:cstheme="minorEastAsia"/>
                <w:color w:val="000000"/>
                <w:szCs w:val="21"/>
              </w:rPr>
            </w:pPr>
          </w:p>
        </w:tc>
      </w:tr>
      <w:tr w14:paraId="75005FE3">
        <w:tblPrEx>
          <w:tblCellMar>
            <w:top w:w="0" w:type="dxa"/>
            <w:left w:w="108" w:type="dxa"/>
            <w:bottom w:w="0" w:type="dxa"/>
            <w:right w:w="108" w:type="dxa"/>
          </w:tblCellMar>
        </w:tblPrEx>
        <w:trPr>
          <w:trHeight w:val="435" w:hRule="atLeast"/>
        </w:trPr>
        <w:tc>
          <w:tcPr>
            <w:tcW w:w="1023" w:type="dxa"/>
            <w:tcBorders>
              <w:top w:val="single" w:color="000000" w:sz="4" w:space="0"/>
              <w:left w:val="single" w:color="000000" w:sz="4" w:space="0"/>
              <w:bottom w:val="single" w:color="000000" w:sz="4" w:space="0"/>
              <w:right w:val="single" w:color="000000" w:sz="4" w:space="0"/>
            </w:tcBorders>
            <w:noWrap/>
            <w:vAlign w:val="center"/>
          </w:tcPr>
          <w:p w14:paraId="4118903E">
            <w:pPr>
              <w:widowControl/>
              <w:jc w:val="center"/>
              <w:textAlignment w:val="center"/>
              <w:rPr>
                <w:rFonts w:hint="eastAsia" w:asciiTheme="minorEastAsia" w:hAnsiTheme="minorEastAsia" w:cstheme="minorEastAsia"/>
                <w:color w:val="000000"/>
                <w:kern w:val="0"/>
                <w:szCs w:val="21"/>
                <w:lang w:bidi="ar"/>
              </w:rPr>
            </w:pPr>
            <w:r>
              <w:rPr>
                <w:rFonts w:hint="eastAsia" w:asciiTheme="minorEastAsia" w:hAnsiTheme="minorEastAsia" w:cstheme="minorEastAsia"/>
                <w:color w:val="000000"/>
                <w:kern w:val="0"/>
                <w:szCs w:val="21"/>
                <w:lang w:bidi="ar"/>
              </w:rPr>
              <w:t>35</w:t>
            </w:r>
          </w:p>
        </w:tc>
        <w:tc>
          <w:tcPr>
            <w:tcW w:w="1998" w:type="dxa"/>
            <w:vMerge w:val="restart"/>
            <w:tcBorders>
              <w:top w:val="single" w:color="000000" w:sz="4" w:space="0"/>
              <w:left w:val="single" w:color="000000" w:sz="4" w:space="0"/>
              <w:right w:val="single" w:color="000000" w:sz="4" w:space="0"/>
            </w:tcBorders>
            <w:noWrap/>
            <w:vAlign w:val="center"/>
          </w:tcPr>
          <w:p w14:paraId="66628286">
            <w:pPr>
              <w:widowControl/>
              <w:jc w:val="center"/>
              <w:textAlignment w:val="center"/>
              <w:rPr>
                <w:rFonts w:hint="eastAsia" w:asciiTheme="minorEastAsia" w:hAnsiTheme="minorEastAsia" w:cstheme="minorEastAsia"/>
                <w:color w:val="000000"/>
                <w:szCs w:val="21"/>
              </w:rPr>
            </w:pPr>
            <w:r>
              <w:rPr>
                <w:rFonts w:hint="eastAsia"/>
              </w:rPr>
              <w:t>故障诊断</w:t>
            </w:r>
          </w:p>
        </w:tc>
        <w:tc>
          <w:tcPr>
            <w:tcW w:w="9854" w:type="dxa"/>
            <w:tcBorders>
              <w:top w:val="single" w:color="000000" w:sz="4" w:space="0"/>
              <w:left w:val="single" w:color="000000" w:sz="4" w:space="0"/>
              <w:bottom w:val="single" w:color="000000" w:sz="4" w:space="0"/>
              <w:right w:val="single" w:color="auto" w:sz="4" w:space="0"/>
            </w:tcBorders>
            <w:noWrap/>
            <w:vAlign w:val="center"/>
          </w:tcPr>
          <w:p w14:paraId="6C362D03">
            <w:pPr>
              <w:widowControl/>
              <w:jc w:val="left"/>
              <w:textAlignment w:val="center"/>
              <w:rPr>
                <w:rFonts w:hint="eastAsia" w:asciiTheme="minorEastAsia" w:hAnsiTheme="minorEastAsia" w:cstheme="minorEastAsia"/>
                <w:color w:val="000000"/>
                <w:szCs w:val="21"/>
              </w:rPr>
            </w:pPr>
            <w:r>
              <w:rPr>
                <w:rFonts w:hint="eastAsia"/>
              </w:rPr>
              <w:t>支持内存故障隔离功能</w:t>
            </w:r>
          </w:p>
        </w:tc>
        <w:tc>
          <w:tcPr>
            <w:tcW w:w="1289" w:type="dxa"/>
            <w:tcBorders>
              <w:top w:val="single" w:color="000000" w:sz="4" w:space="0"/>
              <w:left w:val="single" w:color="auto" w:sz="4" w:space="0"/>
              <w:bottom w:val="single" w:color="000000" w:sz="4" w:space="0"/>
              <w:right w:val="single" w:color="000000" w:sz="4" w:space="0"/>
            </w:tcBorders>
            <w:noWrap/>
            <w:vAlign w:val="center"/>
          </w:tcPr>
          <w:p w14:paraId="7569C03A">
            <w:pPr>
              <w:widowControl/>
              <w:jc w:val="center"/>
              <w:textAlignment w:val="center"/>
              <w:rPr>
                <w:rFonts w:hint="eastAsia" w:asciiTheme="minorEastAsia" w:hAnsiTheme="minorEastAsia" w:cstheme="minorEastAsia"/>
                <w:color w:val="000000"/>
                <w:szCs w:val="21"/>
              </w:rPr>
            </w:pPr>
          </w:p>
        </w:tc>
      </w:tr>
      <w:tr w14:paraId="05628A45">
        <w:tblPrEx>
          <w:tblCellMar>
            <w:top w:w="0" w:type="dxa"/>
            <w:left w:w="108" w:type="dxa"/>
            <w:bottom w:w="0" w:type="dxa"/>
            <w:right w:w="108" w:type="dxa"/>
          </w:tblCellMar>
        </w:tblPrEx>
        <w:trPr>
          <w:trHeight w:val="435" w:hRule="atLeast"/>
        </w:trPr>
        <w:tc>
          <w:tcPr>
            <w:tcW w:w="1023" w:type="dxa"/>
            <w:tcBorders>
              <w:top w:val="single" w:color="000000" w:sz="4" w:space="0"/>
              <w:left w:val="single" w:color="000000" w:sz="4" w:space="0"/>
              <w:bottom w:val="single" w:color="000000" w:sz="4" w:space="0"/>
              <w:right w:val="single" w:color="000000" w:sz="4" w:space="0"/>
            </w:tcBorders>
            <w:noWrap/>
            <w:vAlign w:val="center"/>
          </w:tcPr>
          <w:p w14:paraId="198B2CA4">
            <w:pPr>
              <w:widowControl/>
              <w:jc w:val="center"/>
              <w:textAlignment w:val="center"/>
              <w:rPr>
                <w:rFonts w:hint="eastAsia" w:asciiTheme="minorEastAsia" w:hAnsiTheme="minorEastAsia" w:cstheme="minorEastAsia"/>
                <w:color w:val="000000"/>
                <w:kern w:val="0"/>
                <w:szCs w:val="21"/>
                <w:lang w:bidi="ar"/>
              </w:rPr>
            </w:pPr>
            <w:r>
              <w:rPr>
                <w:rFonts w:hint="eastAsia" w:asciiTheme="minorEastAsia" w:hAnsiTheme="minorEastAsia" w:cstheme="minorEastAsia"/>
                <w:color w:val="000000"/>
                <w:kern w:val="0"/>
                <w:szCs w:val="21"/>
                <w:lang w:bidi="ar"/>
              </w:rPr>
              <w:t>36</w:t>
            </w:r>
          </w:p>
        </w:tc>
        <w:tc>
          <w:tcPr>
            <w:tcW w:w="1998" w:type="dxa"/>
            <w:vMerge w:val="continue"/>
            <w:tcBorders>
              <w:left w:val="single" w:color="000000" w:sz="4" w:space="0"/>
              <w:bottom w:val="single" w:color="000000" w:sz="4" w:space="0"/>
              <w:right w:val="single" w:color="000000" w:sz="4" w:space="0"/>
            </w:tcBorders>
            <w:noWrap/>
            <w:vAlign w:val="center"/>
          </w:tcPr>
          <w:p w14:paraId="0B3C42D5">
            <w:pPr>
              <w:widowControl/>
              <w:jc w:val="center"/>
              <w:textAlignment w:val="center"/>
              <w:rPr>
                <w:rFonts w:hint="eastAsia" w:asciiTheme="minorEastAsia" w:hAnsiTheme="minorEastAsia" w:cstheme="minorEastAsia"/>
                <w:color w:val="000000"/>
                <w:szCs w:val="21"/>
              </w:rPr>
            </w:pPr>
          </w:p>
        </w:tc>
        <w:tc>
          <w:tcPr>
            <w:tcW w:w="9854" w:type="dxa"/>
            <w:tcBorders>
              <w:top w:val="single" w:color="000000" w:sz="4" w:space="0"/>
              <w:left w:val="single" w:color="000000" w:sz="4" w:space="0"/>
              <w:bottom w:val="single" w:color="000000" w:sz="4" w:space="0"/>
              <w:right w:val="single" w:color="auto" w:sz="4" w:space="0"/>
            </w:tcBorders>
            <w:noWrap/>
            <w:vAlign w:val="center"/>
          </w:tcPr>
          <w:p w14:paraId="21DCA226">
            <w:pPr>
              <w:widowControl/>
              <w:jc w:val="left"/>
              <w:textAlignment w:val="center"/>
              <w:rPr>
                <w:rFonts w:hint="eastAsia" w:asciiTheme="minorEastAsia" w:hAnsiTheme="minorEastAsia" w:cstheme="minorEastAsia"/>
                <w:color w:val="000000"/>
                <w:szCs w:val="21"/>
              </w:rPr>
            </w:pPr>
            <w:r>
              <w:rPr>
                <w:rFonts w:hint="eastAsia"/>
              </w:rPr>
              <w:t>支持黑匣子功能</w:t>
            </w:r>
          </w:p>
        </w:tc>
        <w:tc>
          <w:tcPr>
            <w:tcW w:w="1289" w:type="dxa"/>
            <w:tcBorders>
              <w:top w:val="single" w:color="000000" w:sz="4" w:space="0"/>
              <w:left w:val="single" w:color="auto" w:sz="4" w:space="0"/>
              <w:bottom w:val="single" w:color="000000" w:sz="4" w:space="0"/>
              <w:right w:val="single" w:color="000000" w:sz="4" w:space="0"/>
            </w:tcBorders>
            <w:noWrap/>
            <w:vAlign w:val="center"/>
          </w:tcPr>
          <w:p w14:paraId="28454B32">
            <w:pPr>
              <w:widowControl/>
              <w:jc w:val="center"/>
              <w:textAlignment w:val="center"/>
              <w:rPr>
                <w:rFonts w:hint="eastAsia" w:asciiTheme="minorEastAsia" w:hAnsiTheme="minorEastAsia" w:cstheme="minorEastAsia"/>
                <w:color w:val="000000"/>
                <w:szCs w:val="21"/>
              </w:rPr>
            </w:pPr>
          </w:p>
        </w:tc>
      </w:tr>
      <w:tr w14:paraId="104C0ED7">
        <w:tblPrEx>
          <w:tblCellMar>
            <w:top w:w="0" w:type="dxa"/>
            <w:left w:w="108" w:type="dxa"/>
            <w:bottom w:w="0" w:type="dxa"/>
            <w:right w:w="108" w:type="dxa"/>
          </w:tblCellMar>
        </w:tblPrEx>
        <w:trPr>
          <w:trHeight w:val="435" w:hRule="atLeast"/>
        </w:trPr>
        <w:tc>
          <w:tcPr>
            <w:tcW w:w="1023" w:type="dxa"/>
            <w:tcBorders>
              <w:top w:val="single" w:color="000000" w:sz="4" w:space="0"/>
              <w:left w:val="single" w:color="000000" w:sz="4" w:space="0"/>
              <w:bottom w:val="single" w:color="000000" w:sz="4" w:space="0"/>
              <w:right w:val="single" w:color="000000" w:sz="4" w:space="0"/>
            </w:tcBorders>
            <w:noWrap/>
            <w:vAlign w:val="center"/>
          </w:tcPr>
          <w:p w14:paraId="305F2906">
            <w:pPr>
              <w:widowControl/>
              <w:jc w:val="center"/>
              <w:textAlignment w:val="center"/>
              <w:rPr>
                <w:rFonts w:hint="eastAsia" w:asciiTheme="minorEastAsia" w:hAnsiTheme="minorEastAsia" w:cstheme="minorEastAsia"/>
                <w:color w:val="000000"/>
                <w:kern w:val="0"/>
                <w:szCs w:val="21"/>
                <w:lang w:bidi="ar"/>
              </w:rPr>
            </w:pPr>
            <w:r>
              <w:rPr>
                <w:rFonts w:hint="eastAsia" w:asciiTheme="minorEastAsia" w:hAnsiTheme="minorEastAsia" w:cstheme="minorEastAsia"/>
                <w:color w:val="000000"/>
                <w:kern w:val="0"/>
                <w:szCs w:val="21"/>
                <w:lang w:bidi="ar"/>
              </w:rPr>
              <w:t>37</w:t>
            </w:r>
          </w:p>
        </w:tc>
        <w:tc>
          <w:tcPr>
            <w:tcW w:w="1998" w:type="dxa"/>
            <w:tcBorders>
              <w:top w:val="single" w:color="000000" w:sz="4" w:space="0"/>
              <w:left w:val="single" w:color="000000" w:sz="4" w:space="0"/>
              <w:bottom w:val="single" w:color="000000" w:sz="4" w:space="0"/>
              <w:right w:val="single" w:color="000000" w:sz="4" w:space="0"/>
            </w:tcBorders>
            <w:noWrap/>
            <w:vAlign w:val="center"/>
          </w:tcPr>
          <w:p w14:paraId="4DB5883F">
            <w:pPr>
              <w:widowControl/>
              <w:jc w:val="center"/>
              <w:textAlignment w:val="center"/>
              <w:rPr>
                <w:rFonts w:hint="eastAsia" w:asciiTheme="minorEastAsia" w:hAnsiTheme="minorEastAsia" w:cstheme="minorEastAsia"/>
                <w:color w:val="000000"/>
                <w:szCs w:val="21"/>
              </w:rPr>
            </w:pPr>
            <w:r>
              <w:t>★</w:t>
            </w:r>
            <w:r>
              <w:rPr>
                <w:rFonts w:hint="eastAsia"/>
              </w:rPr>
              <w:t>实施服务</w:t>
            </w:r>
          </w:p>
        </w:tc>
        <w:tc>
          <w:tcPr>
            <w:tcW w:w="9854" w:type="dxa"/>
            <w:tcBorders>
              <w:top w:val="single" w:color="000000" w:sz="4" w:space="0"/>
              <w:left w:val="single" w:color="000000" w:sz="4" w:space="0"/>
              <w:bottom w:val="single" w:color="000000" w:sz="4" w:space="0"/>
              <w:right w:val="single" w:color="auto" w:sz="4" w:space="0"/>
            </w:tcBorders>
            <w:noWrap/>
            <w:vAlign w:val="center"/>
          </w:tcPr>
          <w:p w14:paraId="4838B426">
            <w:pPr>
              <w:widowControl/>
              <w:jc w:val="left"/>
              <w:textAlignment w:val="center"/>
              <w:rPr>
                <w:rFonts w:hint="eastAsia" w:asciiTheme="minorEastAsia" w:hAnsiTheme="minorEastAsia" w:cstheme="minorEastAsia"/>
                <w:color w:val="000000"/>
                <w:szCs w:val="21"/>
              </w:rPr>
            </w:pPr>
            <w:r>
              <w:rPr>
                <w:rFonts w:hint="eastAsia"/>
              </w:rPr>
              <w:t>提供现场安装实施服务，预装</w:t>
            </w:r>
            <w:r>
              <w:t>Linux、NVIDIA驱动、CUDA、Docker、容器工具</w:t>
            </w:r>
            <w:r>
              <w:rPr>
                <w:rFonts w:hint="eastAsia"/>
              </w:rPr>
              <w:t>，提供</w:t>
            </w:r>
            <w:r>
              <w:t>48-72小时联合压力测试</w:t>
            </w:r>
          </w:p>
        </w:tc>
        <w:tc>
          <w:tcPr>
            <w:tcW w:w="1289" w:type="dxa"/>
            <w:tcBorders>
              <w:top w:val="single" w:color="000000" w:sz="4" w:space="0"/>
              <w:left w:val="single" w:color="auto" w:sz="4" w:space="0"/>
              <w:bottom w:val="single" w:color="000000" w:sz="4" w:space="0"/>
              <w:right w:val="single" w:color="000000" w:sz="4" w:space="0"/>
            </w:tcBorders>
            <w:noWrap/>
            <w:vAlign w:val="center"/>
          </w:tcPr>
          <w:p w14:paraId="4263F8C9">
            <w:pPr>
              <w:widowControl/>
              <w:jc w:val="center"/>
              <w:textAlignment w:val="center"/>
              <w:rPr>
                <w:rFonts w:hint="eastAsia" w:asciiTheme="minorEastAsia" w:hAnsiTheme="minorEastAsia" w:cstheme="minorEastAsia"/>
                <w:color w:val="000000"/>
                <w:szCs w:val="21"/>
              </w:rPr>
            </w:pPr>
          </w:p>
        </w:tc>
      </w:tr>
      <w:tr w14:paraId="7EE81233">
        <w:tblPrEx>
          <w:tblCellMar>
            <w:top w:w="0" w:type="dxa"/>
            <w:left w:w="108" w:type="dxa"/>
            <w:bottom w:w="0" w:type="dxa"/>
            <w:right w:w="108" w:type="dxa"/>
          </w:tblCellMar>
        </w:tblPrEx>
        <w:trPr>
          <w:trHeight w:val="435" w:hRule="atLeast"/>
        </w:trPr>
        <w:tc>
          <w:tcPr>
            <w:tcW w:w="1023" w:type="dxa"/>
            <w:tcBorders>
              <w:top w:val="single" w:color="000000" w:sz="4" w:space="0"/>
              <w:left w:val="single" w:color="000000" w:sz="4" w:space="0"/>
              <w:bottom w:val="single" w:color="000000" w:sz="4" w:space="0"/>
              <w:right w:val="single" w:color="000000" w:sz="4" w:space="0"/>
            </w:tcBorders>
            <w:noWrap/>
            <w:vAlign w:val="center"/>
          </w:tcPr>
          <w:p w14:paraId="50E1FD16">
            <w:pPr>
              <w:widowControl/>
              <w:jc w:val="center"/>
              <w:textAlignment w:val="center"/>
              <w:rPr>
                <w:rFonts w:hint="eastAsia" w:asciiTheme="minorEastAsia" w:hAnsiTheme="minorEastAsia" w:cstheme="minorEastAsia"/>
                <w:color w:val="000000"/>
                <w:kern w:val="0"/>
                <w:szCs w:val="21"/>
                <w:lang w:bidi="ar"/>
              </w:rPr>
            </w:pPr>
            <w:r>
              <w:rPr>
                <w:rFonts w:hint="eastAsia" w:asciiTheme="minorEastAsia" w:hAnsiTheme="minorEastAsia" w:cstheme="minorEastAsia"/>
                <w:color w:val="000000"/>
                <w:kern w:val="0"/>
                <w:szCs w:val="21"/>
                <w:lang w:bidi="ar"/>
              </w:rPr>
              <w:t>38</w:t>
            </w:r>
          </w:p>
        </w:tc>
        <w:tc>
          <w:tcPr>
            <w:tcW w:w="1998" w:type="dxa"/>
            <w:tcBorders>
              <w:top w:val="single" w:color="000000" w:sz="4" w:space="0"/>
              <w:left w:val="single" w:color="000000" w:sz="4" w:space="0"/>
              <w:bottom w:val="single" w:color="000000" w:sz="4" w:space="0"/>
              <w:right w:val="single" w:color="000000" w:sz="4" w:space="0"/>
            </w:tcBorders>
            <w:noWrap/>
            <w:vAlign w:val="center"/>
          </w:tcPr>
          <w:p w14:paraId="08B70A90">
            <w:pPr>
              <w:widowControl/>
              <w:jc w:val="center"/>
              <w:textAlignment w:val="center"/>
              <w:rPr>
                <w:rFonts w:hint="eastAsia" w:asciiTheme="minorEastAsia" w:hAnsiTheme="minorEastAsia" w:cstheme="minorEastAsia"/>
                <w:color w:val="000000"/>
                <w:szCs w:val="21"/>
              </w:rPr>
            </w:pPr>
            <w:r>
              <w:t>★</w:t>
            </w:r>
            <w:r>
              <w:rPr>
                <w:rFonts w:hint="eastAsia"/>
              </w:rPr>
              <w:t>原厂授权</w:t>
            </w:r>
          </w:p>
        </w:tc>
        <w:tc>
          <w:tcPr>
            <w:tcW w:w="9854" w:type="dxa"/>
            <w:tcBorders>
              <w:top w:val="single" w:color="000000" w:sz="4" w:space="0"/>
              <w:left w:val="single" w:color="000000" w:sz="4" w:space="0"/>
              <w:bottom w:val="single" w:color="000000" w:sz="4" w:space="0"/>
              <w:right w:val="single" w:color="auto" w:sz="4" w:space="0"/>
            </w:tcBorders>
            <w:noWrap/>
            <w:vAlign w:val="center"/>
          </w:tcPr>
          <w:p w14:paraId="711CFA6B">
            <w:pPr>
              <w:widowControl/>
              <w:jc w:val="left"/>
              <w:textAlignment w:val="center"/>
              <w:rPr>
                <w:rFonts w:hint="eastAsia" w:asciiTheme="minorEastAsia" w:hAnsiTheme="minorEastAsia" w:cstheme="minorEastAsia"/>
                <w:color w:val="000000"/>
                <w:szCs w:val="21"/>
              </w:rPr>
            </w:pPr>
            <w:r>
              <w:rPr>
                <w:rFonts w:hint="eastAsia"/>
              </w:rPr>
              <w:t>提供原厂授权函</w:t>
            </w:r>
          </w:p>
        </w:tc>
        <w:tc>
          <w:tcPr>
            <w:tcW w:w="1289" w:type="dxa"/>
            <w:tcBorders>
              <w:top w:val="single" w:color="000000" w:sz="4" w:space="0"/>
              <w:left w:val="single" w:color="auto" w:sz="4" w:space="0"/>
              <w:bottom w:val="single" w:color="000000" w:sz="4" w:space="0"/>
              <w:right w:val="single" w:color="000000" w:sz="4" w:space="0"/>
            </w:tcBorders>
            <w:noWrap/>
            <w:vAlign w:val="center"/>
          </w:tcPr>
          <w:p w14:paraId="7FBFDF57">
            <w:pPr>
              <w:widowControl/>
              <w:jc w:val="center"/>
              <w:textAlignment w:val="center"/>
              <w:rPr>
                <w:rFonts w:hint="eastAsia" w:asciiTheme="minorEastAsia" w:hAnsiTheme="minorEastAsia" w:cstheme="minorEastAsia"/>
                <w:color w:val="000000"/>
                <w:szCs w:val="21"/>
              </w:rPr>
            </w:pPr>
          </w:p>
        </w:tc>
      </w:tr>
      <w:tr w14:paraId="6DF9CD79">
        <w:tblPrEx>
          <w:tblCellMar>
            <w:top w:w="0" w:type="dxa"/>
            <w:left w:w="108" w:type="dxa"/>
            <w:bottom w:w="0" w:type="dxa"/>
            <w:right w:w="108" w:type="dxa"/>
          </w:tblCellMar>
        </w:tblPrEx>
        <w:trPr>
          <w:trHeight w:val="435" w:hRule="atLeast"/>
        </w:trPr>
        <w:tc>
          <w:tcPr>
            <w:tcW w:w="1023" w:type="dxa"/>
            <w:tcBorders>
              <w:top w:val="single" w:color="000000" w:sz="4" w:space="0"/>
              <w:left w:val="single" w:color="000000" w:sz="4" w:space="0"/>
              <w:bottom w:val="single" w:color="000000" w:sz="4" w:space="0"/>
              <w:right w:val="single" w:color="000000" w:sz="4" w:space="0"/>
            </w:tcBorders>
            <w:noWrap/>
            <w:vAlign w:val="center"/>
          </w:tcPr>
          <w:p w14:paraId="280F29A3">
            <w:pPr>
              <w:widowControl/>
              <w:jc w:val="center"/>
              <w:textAlignment w:val="center"/>
              <w:rPr>
                <w:rFonts w:hint="eastAsia" w:asciiTheme="minorEastAsia" w:hAnsiTheme="minorEastAsia" w:cstheme="minorEastAsia"/>
                <w:color w:val="000000"/>
                <w:kern w:val="0"/>
                <w:szCs w:val="21"/>
                <w:lang w:bidi="ar"/>
              </w:rPr>
            </w:pPr>
            <w:r>
              <w:rPr>
                <w:rFonts w:hint="eastAsia" w:asciiTheme="minorEastAsia" w:hAnsiTheme="minorEastAsia" w:cstheme="minorEastAsia"/>
                <w:color w:val="000000"/>
                <w:kern w:val="0"/>
                <w:szCs w:val="21"/>
                <w:lang w:bidi="ar"/>
              </w:rPr>
              <w:t>39</w:t>
            </w:r>
          </w:p>
        </w:tc>
        <w:tc>
          <w:tcPr>
            <w:tcW w:w="1998" w:type="dxa"/>
            <w:tcBorders>
              <w:top w:val="single" w:color="000000" w:sz="4" w:space="0"/>
              <w:left w:val="single" w:color="000000" w:sz="4" w:space="0"/>
              <w:bottom w:val="single" w:color="000000" w:sz="4" w:space="0"/>
              <w:right w:val="single" w:color="000000" w:sz="4" w:space="0"/>
            </w:tcBorders>
            <w:noWrap/>
            <w:vAlign w:val="center"/>
          </w:tcPr>
          <w:p w14:paraId="68BD1679">
            <w:pPr>
              <w:widowControl/>
              <w:jc w:val="center"/>
              <w:textAlignment w:val="center"/>
              <w:rPr>
                <w:rFonts w:hint="eastAsia" w:asciiTheme="minorEastAsia" w:hAnsiTheme="minorEastAsia" w:cstheme="minorEastAsia"/>
                <w:color w:val="000000"/>
                <w:szCs w:val="21"/>
              </w:rPr>
            </w:pPr>
            <w:r>
              <w:t>★</w:t>
            </w:r>
            <w:r>
              <w:rPr>
                <w:rFonts w:hint="eastAsia"/>
              </w:rPr>
              <w:t>维保服务</w:t>
            </w:r>
          </w:p>
        </w:tc>
        <w:tc>
          <w:tcPr>
            <w:tcW w:w="9854" w:type="dxa"/>
            <w:tcBorders>
              <w:top w:val="single" w:color="000000" w:sz="4" w:space="0"/>
              <w:left w:val="single" w:color="000000" w:sz="4" w:space="0"/>
              <w:bottom w:val="single" w:color="000000" w:sz="4" w:space="0"/>
              <w:right w:val="single" w:color="auto" w:sz="4" w:space="0"/>
            </w:tcBorders>
            <w:noWrap/>
            <w:vAlign w:val="center"/>
          </w:tcPr>
          <w:p w14:paraId="39140C01">
            <w:pPr>
              <w:widowControl/>
              <w:jc w:val="left"/>
              <w:textAlignment w:val="center"/>
              <w:rPr>
                <w:rFonts w:hint="eastAsia" w:asciiTheme="minorEastAsia" w:hAnsiTheme="minorEastAsia" w:cstheme="minorEastAsia"/>
                <w:color w:val="000000"/>
                <w:szCs w:val="21"/>
              </w:rPr>
            </w:pPr>
            <w:r>
              <w:rPr>
                <w:rFonts w:hint="eastAsia"/>
              </w:rPr>
              <w:t>提供≥3年原厂质保</w:t>
            </w:r>
          </w:p>
        </w:tc>
        <w:tc>
          <w:tcPr>
            <w:tcW w:w="1289" w:type="dxa"/>
            <w:tcBorders>
              <w:top w:val="single" w:color="000000" w:sz="4" w:space="0"/>
              <w:left w:val="single" w:color="auto" w:sz="4" w:space="0"/>
              <w:bottom w:val="single" w:color="000000" w:sz="4" w:space="0"/>
              <w:right w:val="single" w:color="000000" w:sz="4" w:space="0"/>
            </w:tcBorders>
            <w:noWrap/>
            <w:vAlign w:val="center"/>
          </w:tcPr>
          <w:p w14:paraId="511D595B">
            <w:pPr>
              <w:widowControl/>
              <w:jc w:val="center"/>
              <w:textAlignment w:val="center"/>
              <w:rPr>
                <w:rFonts w:hint="eastAsia" w:asciiTheme="minorEastAsia" w:hAnsiTheme="minorEastAsia" w:cstheme="minorEastAsia"/>
                <w:color w:val="000000"/>
                <w:szCs w:val="21"/>
              </w:rPr>
            </w:pPr>
          </w:p>
        </w:tc>
      </w:tr>
      <w:tr w14:paraId="624EE172">
        <w:tblPrEx>
          <w:tblCellMar>
            <w:top w:w="0" w:type="dxa"/>
            <w:left w:w="108" w:type="dxa"/>
            <w:bottom w:w="0" w:type="dxa"/>
            <w:right w:w="108" w:type="dxa"/>
          </w:tblCellMar>
        </w:tblPrEx>
        <w:trPr>
          <w:trHeight w:val="384" w:hRule="atLeast"/>
        </w:trPr>
        <w:tc>
          <w:tcPr>
            <w:tcW w:w="14164" w:type="dxa"/>
            <w:gridSpan w:val="4"/>
            <w:tcBorders>
              <w:top w:val="single" w:color="000000" w:sz="4" w:space="0"/>
              <w:left w:val="single" w:color="000000" w:sz="4" w:space="0"/>
              <w:bottom w:val="nil"/>
              <w:right w:val="single" w:color="000000" w:sz="4" w:space="0"/>
            </w:tcBorders>
            <w:noWrap/>
            <w:vAlign w:val="center"/>
          </w:tcPr>
          <w:p w14:paraId="3967E87D">
            <w:pPr>
              <w:widowControl/>
              <w:jc w:val="left"/>
              <w:textAlignment w:val="center"/>
              <w:rPr>
                <w:rFonts w:hint="eastAsia" w:asciiTheme="minorEastAsia" w:hAnsiTheme="minorEastAsia" w:cstheme="minorEastAsia"/>
                <w:color w:val="000000"/>
                <w:szCs w:val="21"/>
              </w:rPr>
            </w:pPr>
            <w:r>
              <w:rPr>
                <w:rFonts w:hint="eastAsia" w:asciiTheme="minorEastAsia" w:hAnsiTheme="minorEastAsia" w:cstheme="minorEastAsia"/>
                <w:b/>
                <w:bCs/>
                <w:color w:val="000000"/>
                <w:kern w:val="0"/>
                <w:szCs w:val="21"/>
                <w:lang w:bidi="ar"/>
              </w:rPr>
              <w:t>二、商务要求</w:t>
            </w:r>
          </w:p>
        </w:tc>
      </w:tr>
      <w:tr w14:paraId="42B86C17">
        <w:tblPrEx>
          <w:tblCellMar>
            <w:top w:w="0" w:type="dxa"/>
            <w:left w:w="108" w:type="dxa"/>
            <w:bottom w:w="0" w:type="dxa"/>
            <w:right w:w="108" w:type="dxa"/>
          </w:tblCellMar>
        </w:tblPrEx>
        <w:trPr>
          <w:trHeight w:val="617" w:hRule="atLeast"/>
        </w:trPr>
        <w:tc>
          <w:tcPr>
            <w:tcW w:w="1023" w:type="dxa"/>
            <w:tcBorders>
              <w:top w:val="single" w:color="000000" w:sz="4" w:space="0"/>
              <w:left w:val="single" w:color="000000" w:sz="4" w:space="0"/>
              <w:bottom w:val="single" w:color="auto" w:sz="4" w:space="0"/>
              <w:right w:val="single" w:color="000000" w:sz="4" w:space="0"/>
            </w:tcBorders>
            <w:noWrap/>
            <w:vAlign w:val="center"/>
          </w:tcPr>
          <w:p w14:paraId="072BAAAF">
            <w:pPr>
              <w:jc w:val="center"/>
              <w:rPr>
                <w:rFonts w:hint="eastAsia" w:ascii="宋体" w:hAnsi="宋体" w:eastAsia="宋体" w:cs="宋体"/>
                <w:b/>
                <w:bCs/>
                <w:color w:val="000000"/>
                <w:szCs w:val="21"/>
              </w:rPr>
            </w:pPr>
            <w:r>
              <w:rPr>
                <w:rFonts w:hint="eastAsia" w:ascii="宋体" w:hAnsi="宋体" w:eastAsia="宋体" w:cs="宋体"/>
                <w:b/>
                <w:bCs/>
                <w:color w:val="000000"/>
                <w:szCs w:val="21"/>
              </w:rPr>
              <w:t>1</w:t>
            </w:r>
          </w:p>
        </w:tc>
        <w:tc>
          <w:tcPr>
            <w:tcW w:w="1998" w:type="dxa"/>
            <w:tcBorders>
              <w:top w:val="single" w:color="000000" w:sz="4" w:space="0"/>
              <w:left w:val="single" w:color="000000" w:sz="4" w:space="0"/>
              <w:bottom w:val="single" w:color="000000" w:sz="4" w:space="0"/>
              <w:right w:val="single" w:color="000000" w:sz="4" w:space="0"/>
            </w:tcBorders>
            <w:noWrap/>
            <w:vAlign w:val="center"/>
          </w:tcPr>
          <w:p w14:paraId="313FAE01">
            <w:pPr>
              <w:widowControl/>
              <w:jc w:val="left"/>
              <w:textAlignment w:val="center"/>
              <w:rPr>
                <w:rFonts w:hint="eastAsia" w:ascii="宋体" w:hAnsi="宋体" w:eastAsia="宋体" w:cs="宋体"/>
                <w:color w:val="000000"/>
                <w:kern w:val="0"/>
                <w:szCs w:val="21"/>
                <w:lang w:bidi="ar"/>
              </w:rPr>
            </w:pPr>
            <w:r>
              <w:rPr>
                <w:rFonts w:hint="eastAsia" w:ascii="宋体" w:hAnsi="宋体" w:eastAsia="宋体" w:cs="宋体"/>
                <w:b/>
                <w:bCs/>
                <w:color w:val="000000"/>
                <w:kern w:val="0"/>
                <w:szCs w:val="21"/>
                <w:lang w:bidi="ar"/>
              </w:rPr>
              <w:t>质量保证</w:t>
            </w:r>
          </w:p>
        </w:tc>
        <w:tc>
          <w:tcPr>
            <w:tcW w:w="11143" w:type="dxa"/>
            <w:gridSpan w:val="2"/>
            <w:tcBorders>
              <w:top w:val="single" w:color="000000" w:sz="4" w:space="0"/>
              <w:left w:val="single" w:color="000000" w:sz="4" w:space="0"/>
              <w:bottom w:val="single" w:color="000000" w:sz="4" w:space="0"/>
              <w:right w:val="single" w:color="000000" w:sz="4" w:space="0"/>
            </w:tcBorders>
            <w:noWrap/>
            <w:vAlign w:val="center"/>
          </w:tcPr>
          <w:p w14:paraId="73031934">
            <w:pPr>
              <w:spacing w:afterLines="50"/>
              <w:rPr>
                <w:rFonts w:hint="eastAsia" w:ascii="宋体" w:hAnsi="宋体" w:eastAsia="宋体" w:cs="宋体"/>
                <w:sz w:val="21"/>
                <w:szCs w:val="21"/>
              </w:rPr>
            </w:pPr>
            <w:r>
              <w:rPr>
                <w:rFonts w:hint="eastAsia" w:ascii="宋体" w:hAnsi="宋体" w:eastAsia="宋体" w:cs="宋体"/>
                <w:sz w:val="21"/>
                <w:szCs w:val="21"/>
              </w:rPr>
              <w:t>1.</w:t>
            </w:r>
            <w:r>
              <w:rPr>
                <w:rFonts w:hint="eastAsia" w:ascii="宋体" w:hAnsi="宋体" w:eastAsia="宋体" w:cs="宋体"/>
                <w:kern w:val="0"/>
                <w:sz w:val="21"/>
                <w:szCs w:val="21"/>
              </w:rPr>
              <w:t xml:space="preserve"> </w:t>
            </w:r>
            <w:r>
              <w:rPr>
                <w:rFonts w:hint="eastAsia" w:ascii="宋体" w:hAnsi="宋体" w:eastAsia="宋体" w:cs="宋体"/>
                <w:sz w:val="21"/>
                <w:szCs w:val="21"/>
              </w:rPr>
              <w:t>产品技术规范须符合《信息技术整机柜服务器通用规范》（GB/T 46979-2025）、《计算机通用规范第3部分：服务器》（GB/T 9813.3-2017）等国家及行业现行有效技术、安全、能效标准，满足国家信息产业及网络安全相关规定，各项性能、参数指标合规达标。</w:t>
            </w:r>
          </w:p>
          <w:p w14:paraId="58EACC9C">
            <w:pPr>
              <w:widowControl/>
              <w:spacing w:afterLines="50"/>
              <w:rPr>
                <w:rFonts w:hint="eastAsia" w:ascii="宋体" w:hAnsi="宋体" w:eastAsia="宋体" w:cs="宋体"/>
                <w:color w:val="0F1115"/>
                <w:sz w:val="21"/>
                <w:szCs w:val="21"/>
                <w:shd w:val="clear" w:color="auto" w:fill="FFFFFF"/>
              </w:rPr>
            </w:pPr>
            <w:r>
              <w:rPr>
                <w:rFonts w:hint="eastAsia" w:ascii="宋体" w:hAnsi="宋体" w:eastAsia="宋体" w:cs="宋体"/>
                <w:sz w:val="21"/>
                <w:szCs w:val="21"/>
              </w:rPr>
              <w:t>2.供应商应按响应文件承诺的货物型号、技术规格、技术参数、性能、配置、质量标准向采购人提供未经使用的全新原装产品，且在正常安装、使用和保养条件下，其使用寿命期内各项指标均达到质量标准。</w:t>
            </w:r>
          </w:p>
        </w:tc>
      </w:tr>
      <w:tr w14:paraId="43851786">
        <w:tblPrEx>
          <w:tblCellMar>
            <w:top w:w="0" w:type="dxa"/>
            <w:left w:w="108" w:type="dxa"/>
            <w:bottom w:w="0" w:type="dxa"/>
            <w:right w:w="108" w:type="dxa"/>
          </w:tblCellMar>
        </w:tblPrEx>
        <w:trPr>
          <w:trHeight w:val="690" w:hRule="atLeast"/>
        </w:trPr>
        <w:tc>
          <w:tcPr>
            <w:tcW w:w="1023" w:type="dxa"/>
            <w:tcBorders>
              <w:top w:val="single" w:color="auto" w:sz="4" w:space="0"/>
              <w:left w:val="single" w:color="000000" w:sz="4" w:space="0"/>
              <w:bottom w:val="nil"/>
              <w:right w:val="single" w:color="000000" w:sz="4" w:space="0"/>
            </w:tcBorders>
            <w:noWrap/>
            <w:vAlign w:val="center"/>
          </w:tcPr>
          <w:p w14:paraId="38178C04">
            <w:pPr>
              <w:jc w:val="center"/>
              <w:rPr>
                <w:rFonts w:hint="eastAsia" w:ascii="宋体" w:hAnsi="宋体" w:eastAsia="宋体" w:cs="宋体"/>
                <w:b/>
                <w:bCs/>
                <w:color w:val="000000"/>
                <w:szCs w:val="21"/>
              </w:rPr>
            </w:pPr>
            <w:r>
              <w:rPr>
                <w:rFonts w:hint="eastAsia" w:ascii="宋体" w:hAnsi="宋体" w:eastAsia="宋体" w:cs="宋体"/>
                <w:b/>
                <w:bCs/>
                <w:color w:val="000000"/>
                <w:szCs w:val="21"/>
              </w:rPr>
              <w:t>2</w:t>
            </w:r>
          </w:p>
        </w:tc>
        <w:tc>
          <w:tcPr>
            <w:tcW w:w="1998" w:type="dxa"/>
            <w:tcBorders>
              <w:top w:val="single" w:color="000000" w:sz="4" w:space="0"/>
              <w:left w:val="single" w:color="000000" w:sz="4" w:space="0"/>
              <w:bottom w:val="single" w:color="000000" w:sz="4" w:space="0"/>
              <w:right w:val="single" w:color="000000" w:sz="4" w:space="0"/>
            </w:tcBorders>
            <w:noWrap/>
            <w:vAlign w:val="center"/>
          </w:tcPr>
          <w:p w14:paraId="7A63513D">
            <w:pPr>
              <w:spacing w:line="400" w:lineRule="exact"/>
              <w:rPr>
                <w:rFonts w:hint="eastAsia" w:ascii="宋体" w:hAnsi="宋体" w:eastAsia="宋体" w:cs="宋体"/>
                <w:b/>
                <w:szCs w:val="21"/>
              </w:rPr>
            </w:pPr>
            <w:r>
              <w:rPr>
                <w:rFonts w:hint="eastAsia" w:ascii="宋体" w:hAnsi="宋体" w:eastAsia="宋体" w:cs="宋体"/>
                <w:b/>
                <w:szCs w:val="21"/>
              </w:rPr>
              <w:t>权利保证</w:t>
            </w:r>
          </w:p>
          <w:p w14:paraId="4F307E8E">
            <w:pPr>
              <w:widowControl/>
              <w:jc w:val="left"/>
              <w:textAlignment w:val="center"/>
              <w:rPr>
                <w:rFonts w:hint="eastAsia" w:ascii="宋体" w:hAnsi="宋体" w:eastAsia="宋体" w:cs="宋体"/>
                <w:color w:val="000000"/>
                <w:kern w:val="0"/>
                <w:szCs w:val="21"/>
                <w:lang w:bidi="ar"/>
              </w:rPr>
            </w:pPr>
          </w:p>
        </w:tc>
        <w:tc>
          <w:tcPr>
            <w:tcW w:w="11143" w:type="dxa"/>
            <w:gridSpan w:val="2"/>
            <w:tcBorders>
              <w:top w:val="single" w:color="000000" w:sz="4" w:space="0"/>
              <w:left w:val="single" w:color="000000" w:sz="4" w:space="0"/>
              <w:bottom w:val="single" w:color="000000" w:sz="4" w:space="0"/>
              <w:right w:val="single" w:color="000000" w:sz="4" w:space="0"/>
            </w:tcBorders>
            <w:noWrap/>
            <w:vAlign w:val="center"/>
          </w:tcPr>
          <w:p w14:paraId="1273EEEC">
            <w:pPr>
              <w:spacing w:afterLines="50"/>
              <w:rPr>
                <w:rFonts w:hint="eastAsia" w:ascii="宋体" w:hAnsi="宋体" w:eastAsia="宋体" w:cs="宋体"/>
                <w:sz w:val="21"/>
                <w:szCs w:val="21"/>
              </w:rPr>
            </w:pPr>
            <w:r>
              <w:rPr>
                <w:rFonts w:hint="eastAsia" w:ascii="宋体" w:hAnsi="宋体" w:eastAsia="宋体" w:cs="宋体"/>
                <w:sz w:val="21"/>
                <w:szCs w:val="21"/>
              </w:rPr>
              <w:t>1.供应商应保证所提供货物在使用时不会侵犯任何第三方的专利权、商标权、工业设计权或其他权利。</w:t>
            </w:r>
          </w:p>
          <w:p w14:paraId="04A18557">
            <w:pPr>
              <w:spacing w:afterLines="50"/>
              <w:rPr>
                <w:rFonts w:hint="eastAsia" w:ascii="宋体" w:hAnsi="宋体" w:eastAsia="宋体" w:cs="宋体"/>
                <w:color w:val="000000"/>
                <w:sz w:val="21"/>
                <w:szCs w:val="21"/>
              </w:rPr>
            </w:pPr>
            <w:r>
              <w:rPr>
                <w:rFonts w:hint="eastAsia" w:ascii="宋体" w:hAnsi="宋体" w:eastAsia="宋体" w:cs="宋体"/>
                <w:sz w:val="21"/>
                <w:szCs w:val="21"/>
              </w:rPr>
              <w:t>2.供应商保证所交付的货物的所有权完全属于供应商且无任何抵押、质押、查封等产权瑕疵。</w:t>
            </w:r>
          </w:p>
        </w:tc>
      </w:tr>
      <w:tr w14:paraId="63570C5E">
        <w:tblPrEx>
          <w:tblCellMar>
            <w:top w:w="0" w:type="dxa"/>
            <w:left w:w="108" w:type="dxa"/>
            <w:bottom w:w="0" w:type="dxa"/>
            <w:right w:w="108" w:type="dxa"/>
          </w:tblCellMar>
        </w:tblPrEx>
        <w:trPr>
          <w:trHeight w:val="910" w:hRule="atLeast"/>
        </w:trPr>
        <w:tc>
          <w:tcPr>
            <w:tcW w:w="1023" w:type="dxa"/>
            <w:tcBorders>
              <w:top w:val="single" w:color="000000" w:sz="4" w:space="0"/>
              <w:left w:val="single" w:color="000000" w:sz="4" w:space="0"/>
              <w:bottom w:val="nil"/>
              <w:right w:val="single" w:color="000000" w:sz="4" w:space="0"/>
            </w:tcBorders>
            <w:noWrap/>
            <w:vAlign w:val="center"/>
          </w:tcPr>
          <w:p w14:paraId="63E43D01">
            <w:pPr>
              <w:jc w:val="center"/>
              <w:rPr>
                <w:rFonts w:hint="eastAsia" w:ascii="宋体" w:hAnsi="宋体" w:eastAsia="宋体" w:cs="宋体"/>
                <w:b/>
                <w:bCs/>
                <w:color w:val="000000"/>
                <w:szCs w:val="21"/>
              </w:rPr>
            </w:pPr>
            <w:r>
              <w:rPr>
                <w:rFonts w:hint="eastAsia" w:ascii="宋体" w:hAnsi="宋体" w:eastAsia="宋体" w:cs="宋体"/>
                <w:b/>
                <w:bCs/>
                <w:color w:val="000000"/>
                <w:szCs w:val="21"/>
              </w:rPr>
              <w:t>3</w:t>
            </w:r>
          </w:p>
        </w:tc>
        <w:tc>
          <w:tcPr>
            <w:tcW w:w="1998" w:type="dxa"/>
            <w:tcBorders>
              <w:top w:val="single" w:color="000000" w:sz="4" w:space="0"/>
              <w:left w:val="single" w:color="000000" w:sz="4" w:space="0"/>
              <w:bottom w:val="single" w:color="000000" w:sz="4" w:space="0"/>
              <w:right w:val="single" w:color="000000" w:sz="4" w:space="0"/>
            </w:tcBorders>
            <w:noWrap/>
            <w:vAlign w:val="center"/>
          </w:tcPr>
          <w:p w14:paraId="46053A96">
            <w:pPr>
              <w:widowControl/>
              <w:jc w:val="left"/>
              <w:textAlignment w:val="center"/>
              <w:rPr>
                <w:rFonts w:hint="eastAsia" w:ascii="宋体" w:hAnsi="宋体" w:eastAsia="宋体" w:cs="宋体"/>
                <w:color w:val="000000"/>
                <w:kern w:val="0"/>
                <w:szCs w:val="21"/>
                <w:lang w:bidi="ar"/>
              </w:rPr>
            </w:pPr>
            <w:r>
              <w:rPr>
                <w:rFonts w:hint="eastAsia" w:ascii="宋体" w:hAnsi="宋体" w:eastAsia="宋体" w:cs="宋体"/>
                <w:b/>
                <w:bCs/>
                <w:color w:val="000000"/>
                <w:kern w:val="0"/>
                <w:szCs w:val="21"/>
                <w:lang w:bidi="ar"/>
              </w:rPr>
              <w:t>交付</w:t>
            </w:r>
          </w:p>
        </w:tc>
        <w:tc>
          <w:tcPr>
            <w:tcW w:w="11143" w:type="dxa"/>
            <w:gridSpan w:val="2"/>
            <w:tcBorders>
              <w:top w:val="single" w:color="000000" w:sz="4" w:space="0"/>
              <w:left w:val="single" w:color="000000" w:sz="4" w:space="0"/>
              <w:bottom w:val="single" w:color="000000" w:sz="4" w:space="0"/>
              <w:right w:val="single" w:color="000000" w:sz="4" w:space="0"/>
            </w:tcBorders>
            <w:noWrap/>
            <w:vAlign w:val="center"/>
          </w:tcPr>
          <w:p w14:paraId="51A5638F">
            <w:pPr>
              <w:spacing w:afterLines="50"/>
              <w:rPr>
                <w:rFonts w:hint="eastAsia" w:ascii="宋体" w:hAnsi="宋体" w:eastAsia="宋体" w:cs="宋体"/>
                <w:sz w:val="21"/>
                <w:szCs w:val="21"/>
              </w:rPr>
            </w:pPr>
            <w:r>
              <w:rPr>
                <w:rFonts w:hint="eastAsia" w:ascii="宋体" w:hAnsi="宋体" w:eastAsia="宋体" w:cs="宋体"/>
                <w:sz w:val="21"/>
                <w:szCs w:val="21"/>
              </w:rPr>
              <w:t>1.交付时间:自确定采</w:t>
            </w:r>
            <w:r>
              <w:rPr>
                <w:rFonts w:hint="eastAsia" w:ascii="宋体" w:hAnsi="宋体" w:eastAsia="宋体" w:cs="宋体"/>
                <w:sz w:val="21"/>
                <w:szCs w:val="21"/>
                <w:highlight w:val="none"/>
              </w:rPr>
              <w:t>购之日起</w:t>
            </w:r>
            <w:r>
              <w:rPr>
                <w:rFonts w:hint="eastAsia" w:ascii="宋体" w:hAnsi="宋体" w:eastAsia="宋体" w:cs="宋体"/>
                <w:sz w:val="21"/>
                <w:szCs w:val="21"/>
                <w:highlight w:val="none"/>
                <w:lang w:val="en-US" w:eastAsia="zh-CN"/>
              </w:rPr>
              <w:t>20</w:t>
            </w:r>
            <w:r>
              <w:rPr>
                <w:rFonts w:hint="eastAsia" w:ascii="宋体" w:hAnsi="宋体" w:eastAsia="宋体" w:cs="宋体"/>
                <w:sz w:val="21"/>
                <w:szCs w:val="21"/>
                <w:highlight w:val="none"/>
              </w:rPr>
              <w:t>日内交付并</w:t>
            </w:r>
            <w:r>
              <w:rPr>
                <w:rFonts w:hint="eastAsia" w:ascii="宋体" w:hAnsi="宋体" w:eastAsia="宋体" w:cs="宋体"/>
                <w:sz w:val="21"/>
                <w:szCs w:val="21"/>
              </w:rPr>
              <w:t>安装调试完毕。</w:t>
            </w:r>
          </w:p>
          <w:p w14:paraId="50E94156">
            <w:pPr>
              <w:spacing w:afterLines="50"/>
              <w:rPr>
                <w:rFonts w:hint="eastAsia" w:ascii="宋体" w:hAnsi="宋体" w:eastAsia="宋体" w:cs="宋体"/>
                <w:sz w:val="21"/>
                <w:szCs w:val="21"/>
              </w:rPr>
            </w:pPr>
            <w:r>
              <w:rPr>
                <w:rFonts w:hint="eastAsia" w:ascii="宋体" w:hAnsi="宋体" w:eastAsia="宋体" w:cs="宋体"/>
                <w:sz w:val="21"/>
                <w:szCs w:val="21"/>
              </w:rPr>
              <w:t>2.交付地点:广西桂林市五里店路9号出版大厦（采购人指定地点）。</w:t>
            </w:r>
          </w:p>
          <w:p w14:paraId="1F7C58A9">
            <w:pPr>
              <w:spacing w:afterLines="50"/>
              <w:rPr>
                <w:rFonts w:hint="eastAsia" w:ascii="宋体" w:hAnsi="宋体" w:eastAsia="宋体" w:cs="宋体"/>
                <w:sz w:val="21"/>
                <w:szCs w:val="21"/>
              </w:rPr>
            </w:pPr>
            <w:r>
              <w:rPr>
                <w:rFonts w:hint="eastAsia" w:ascii="宋体" w:hAnsi="宋体" w:eastAsia="宋体" w:cs="宋体"/>
                <w:sz w:val="21"/>
                <w:szCs w:val="21"/>
              </w:rPr>
              <w:t>3.成交供应商需将以下资料随货交付：</w:t>
            </w:r>
          </w:p>
          <w:p w14:paraId="00620BC3">
            <w:pPr>
              <w:spacing w:afterLines="50"/>
              <w:rPr>
                <w:rFonts w:hint="eastAsia" w:ascii="宋体" w:hAnsi="宋体" w:eastAsia="宋体" w:cs="宋体"/>
                <w:sz w:val="21"/>
                <w:szCs w:val="21"/>
                <w:highlight w:val="none"/>
              </w:rPr>
            </w:pPr>
            <w:r>
              <w:rPr>
                <w:rFonts w:hint="eastAsia" w:ascii="宋体" w:hAnsi="宋体" w:eastAsia="宋体" w:cs="宋体"/>
                <w:sz w:val="21"/>
                <w:szCs w:val="21"/>
                <w:highlight w:val="none"/>
              </w:rPr>
              <w:t>① 质量检验证书、产品合格证；</w:t>
            </w:r>
          </w:p>
          <w:p w14:paraId="4C69EC70">
            <w:pPr>
              <w:spacing w:afterLines="50"/>
              <w:rPr>
                <w:rFonts w:hint="eastAsia" w:ascii="宋体" w:hAnsi="宋体" w:eastAsia="宋体" w:cs="宋体"/>
                <w:sz w:val="21"/>
                <w:szCs w:val="21"/>
                <w:highlight w:val="none"/>
              </w:rPr>
            </w:pPr>
            <w:r>
              <w:rPr>
                <w:rFonts w:hint="eastAsia" w:ascii="宋体" w:hAnsi="宋体" w:eastAsia="宋体" w:cs="宋体"/>
                <w:sz w:val="21"/>
                <w:szCs w:val="21"/>
                <w:highlight w:val="none"/>
              </w:rPr>
              <w:t>② 设备的使用说明书、技术参数等技术资料；</w:t>
            </w:r>
          </w:p>
          <w:p w14:paraId="16A07229">
            <w:pPr>
              <w:spacing w:afterLines="50"/>
              <w:rPr>
                <w:rFonts w:hint="eastAsia" w:ascii="宋体" w:hAnsi="宋体" w:eastAsia="宋体" w:cs="宋体"/>
                <w:sz w:val="21"/>
                <w:szCs w:val="21"/>
              </w:rPr>
            </w:pPr>
            <w:r>
              <w:rPr>
                <w:rFonts w:hint="eastAsia" w:ascii="宋体" w:hAnsi="宋体" w:eastAsia="宋体" w:cs="宋体"/>
                <w:sz w:val="21"/>
                <w:szCs w:val="21"/>
              </w:rPr>
              <w:t>③ 随机配件和工具；</w:t>
            </w:r>
          </w:p>
          <w:p w14:paraId="0779B666">
            <w:pPr>
              <w:spacing w:afterLines="50"/>
              <w:rPr>
                <w:rFonts w:hint="eastAsia" w:ascii="宋体" w:hAnsi="宋体" w:eastAsia="宋体" w:cs="宋体"/>
                <w:sz w:val="21"/>
                <w:szCs w:val="21"/>
              </w:rPr>
            </w:pPr>
            <w:r>
              <w:rPr>
                <w:rFonts w:hint="eastAsia" w:ascii="宋体" w:hAnsi="宋体" w:eastAsia="宋体" w:cs="宋体"/>
                <w:sz w:val="21"/>
                <w:szCs w:val="21"/>
              </w:rPr>
              <w:t>④ 其它相关的随货资料。</w:t>
            </w:r>
          </w:p>
        </w:tc>
      </w:tr>
      <w:tr w14:paraId="365EAEFD">
        <w:tblPrEx>
          <w:tblCellMar>
            <w:top w:w="0" w:type="dxa"/>
            <w:left w:w="108" w:type="dxa"/>
            <w:bottom w:w="0" w:type="dxa"/>
            <w:right w:w="108" w:type="dxa"/>
          </w:tblCellMar>
        </w:tblPrEx>
        <w:trPr>
          <w:trHeight w:val="891" w:hRule="atLeast"/>
        </w:trPr>
        <w:tc>
          <w:tcPr>
            <w:tcW w:w="1023" w:type="dxa"/>
            <w:tcBorders>
              <w:top w:val="single" w:color="000000" w:sz="4" w:space="0"/>
              <w:left w:val="single" w:color="000000" w:sz="4" w:space="0"/>
              <w:bottom w:val="nil"/>
              <w:right w:val="single" w:color="000000" w:sz="4" w:space="0"/>
            </w:tcBorders>
            <w:noWrap/>
            <w:vAlign w:val="center"/>
          </w:tcPr>
          <w:p w14:paraId="1D825D86">
            <w:pPr>
              <w:jc w:val="center"/>
              <w:rPr>
                <w:rFonts w:hint="eastAsia" w:ascii="宋体" w:hAnsi="宋体" w:eastAsia="宋体" w:cs="宋体"/>
                <w:b/>
                <w:bCs/>
                <w:color w:val="000000"/>
                <w:szCs w:val="21"/>
              </w:rPr>
            </w:pPr>
            <w:r>
              <w:rPr>
                <w:rFonts w:hint="eastAsia" w:ascii="宋体" w:hAnsi="宋体" w:eastAsia="宋体" w:cs="宋体"/>
                <w:b/>
                <w:bCs/>
                <w:color w:val="000000"/>
                <w:szCs w:val="21"/>
              </w:rPr>
              <w:t>4</w:t>
            </w:r>
          </w:p>
        </w:tc>
        <w:tc>
          <w:tcPr>
            <w:tcW w:w="1998" w:type="dxa"/>
            <w:tcBorders>
              <w:top w:val="single" w:color="000000" w:sz="4" w:space="0"/>
              <w:left w:val="single" w:color="000000" w:sz="4" w:space="0"/>
              <w:bottom w:val="single" w:color="000000" w:sz="4" w:space="0"/>
              <w:right w:val="single" w:color="000000" w:sz="4" w:space="0"/>
            </w:tcBorders>
            <w:noWrap/>
            <w:vAlign w:val="center"/>
          </w:tcPr>
          <w:p w14:paraId="2D4A9C52">
            <w:pPr>
              <w:widowControl/>
              <w:jc w:val="left"/>
              <w:textAlignment w:val="center"/>
              <w:rPr>
                <w:rFonts w:hint="eastAsia" w:ascii="宋体" w:hAnsi="宋体" w:eastAsia="宋体" w:cs="宋体"/>
                <w:b/>
                <w:bCs/>
                <w:color w:val="000000"/>
                <w:kern w:val="0"/>
                <w:szCs w:val="21"/>
                <w:lang w:bidi="ar"/>
              </w:rPr>
            </w:pPr>
            <w:r>
              <w:rPr>
                <w:rFonts w:hint="eastAsia" w:ascii="宋体" w:hAnsi="宋体" w:eastAsia="宋体" w:cs="宋体"/>
                <w:b/>
                <w:bCs/>
                <w:color w:val="000000"/>
                <w:kern w:val="0"/>
                <w:szCs w:val="21"/>
                <w:lang w:bidi="ar"/>
              </w:rPr>
              <w:t>付款方式</w:t>
            </w:r>
          </w:p>
        </w:tc>
        <w:tc>
          <w:tcPr>
            <w:tcW w:w="11143" w:type="dxa"/>
            <w:gridSpan w:val="2"/>
            <w:tcBorders>
              <w:top w:val="single" w:color="000000" w:sz="4" w:space="0"/>
              <w:left w:val="single" w:color="000000" w:sz="4" w:space="0"/>
              <w:bottom w:val="single" w:color="000000" w:sz="4" w:space="0"/>
              <w:right w:val="single" w:color="000000" w:sz="4" w:space="0"/>
            </w:tcBorders>
            <w:noWrap/>
            <w:vAlign w:val="center"/>
          </w:tcPr>
          <w:p w14:paraId="225BC9F0">
            <w:pPr>
              <w:spacing w:afterLines="50"/>
              <w:jc w:val="left"/>
              <w:rPr>
                <w:rFonts w:hint="eastAsia" w:ascii="宋体" w:hAnsi="宋体" w:eastAsia="宋体" w:cs="宋体"/>
                <w:sz w:val="21"/>
                <w:szCs w:val="21"/>
              </w:rPr>
            </w:pPr>
            <w:r>
              <w:rPr>
                <w:rFonts w:hint="eastAsia" w:ascii="宋体" w:hAnsi="宋体" w:eastAsia="宋体" w:cs="宋体"/>
                <w:sz w:val="21"/>
                <w:szCs w:val="21"/>
              </w:rPr>
              <w:t>货物安装完毕、验收通过，且采购人收到足额有效</w:t>
            </w:r>
            <w:r>
              <w:rPr>
                <w:rFonts w:hint="eastAsia" w:ascii="宋体" w:hAnsi="宋体" w:eastAsia="宋体" w:cs="宋体"/>
                <w:sz w:val="21"/>
                <w:szCs w:val="21"/>
                <w:highlight w:val="none"/>
              </w:rPr>
              <w:t>的</w:t>
            </w:r>
            <w:r>
              <w:rPr>
                <w:rFonts w:hint="eastAsia" w:hAnsi="宋体"/>
                <w:color w:val="auto"/>
                <w:szCs w:val="21"/>
                <w:highlight w:val="none"/>
                <w:lang w:val="en-US" w:eastAsia="zh-CN"/>
              </w:rPr>
              <w:t>合规增值税发票</w:t>
            </w:r>
            <w:r>
              <w:rPr>
                <w:rFonts w:hint="eastAsia" w:ascii="宋体" w:hAnsi="宋体" w:eastAsia="宋体" w:cs="宋体"/>
                <w:sz w:val="21"/>
                <w:szCs w:val="21"/>
                <w:highlight w:val="none"/>
              </w:rPr>
              <w:t>之日起 20 个</w:t>
            </w:r>
            <w:r>
              <w:rPr>
                <w:rFonts w:hint="eastAsia" w:ascii="宋体" w:hAnsi="宋体" w:eastAsia="宋体" w:cs="宋体"/>
                <w:sz w:val="21"/>
                <w:szCs w:val="21"/>
              </w:rPr>
              <w:t>工作日内，支付全部合同价款。</w:t>
            </w:r>
          </w:p>
        </w:tc>
      </w:tr>
      <w:tr w14:paraId="15B66DF7">
        <w:tblPrEx>
          <w:tblCellMar>
            <w:top w:w="0" w:type="dxa"/>
            <w:left w:w="108" w:type="dxa"/>
            <w:bottom w:w="0" w:type="dxa"/>
            <w:right w:w="108" w:type="dxa"/>
          </w:tblCellMar>
        </w:tblPrEx>
        <w:trPr>
          <w:trHeight w:val="1076" w:hRule="atLeast"/>
        </w:trPr>
        <w:tc>
          <w:tcPr>
            <w:tcW w:w="1023" w:type="dxa"/>
            <w:tcBorders>
              <w:top w:val="single" w:color="000000" w:sz="4" w:space="0"/>
              <w:left w:val="single" w:color="000000" w:sz="4" w:space="0"/>
              <w:bottom w:val="nil"/>
              <w:right w:val="single" w:color="000000" w:sz="4" w:space="0"/>
            </w:tcBorders>
            <w:noWrap/>
            <w:vAlign w:val="center"/>
          </w:tcPr>
          <w:p w14:paraId="696BFF97">
            <w:pPr>
              <w:jc w:val="center"/>
              <w:rPr>
                <w:rFonts w:hint="eastAsia" w:ascii="宋体" w:hAnsi="宋体" w:eastAsia="宋体" w:cs="宋体"/>
                <w:b/>
                <w:bCs/>
                <w:color w:val="000000"/>
                <w:szCs w:val="21"/>
              </w:rPr>
            </w:pPr>
            <w:r>
              <w:rPr>
                <w:rFonts w:hint="eastAsia" w:ascii="宋体" w:hAnsi="宋体" w:eastAsia="宋体" w:cs="宋体"/>
                <w:b/>
                <w:bCs/>
                <w:color w:val="000000"/>
                <w:szCs w:val="21"/>
              </w:rPr>
              <w:t>5</w:t>
            </w:r>
          </w:p>
        </w:tc>
        <w:tc>
          <w:tcPr>
            <w:tcW w:w="1998" w:type="dxa"/>
            <w:tcBorders>
              <w:top w:val="single" w:color="000000" w:sz="4" w:space="0"/>
              <w:left w:val="single" w:color="000000" w:sz="4" w:space="0"/>
              <w:bottom w:val="single" w:color="000000" w:sz="4" w:space="0"/>
              <w:right w:val="single" w:color="000000" w:sz="4" w:space="0"/>
            </w:tcBorders>
            <w:noWrap/>
            <w:vAlign w:val="center"/>
          </w:tcPr>
          <w:p w14:paraId="6F394255">
            <w:pPr>
              <w:pStyle w:val="10"/>
              <w:widowControl/>
              <w:rPr>
                <w:rFonts w:hint="eastAsia" w:ascii="宋体" w:hAnsi="宋体" w:eastAsia="宋体" w:cs="宋体"/>
                <w:sz w:val="21"/>
                <w:szCs w:val="21"/>
              </w:rPr>
            </w:pPr>
            <w:r>
              <w:rPr>
                <w:rStyle w:val="16"/>
                <w:rFonts w:hint="eastAsia" w:ascii="宋体" w:hAnsi="宋体" w:eastAsia="宋体" w:cs="宋体"/>
                <w:bCs/>
                <w:color w:val="0F1115"/>
                <w:sz w:val="21"/>
                <w:szCs w:val="21"/>
                <w:shd w:val="clear" w:color="auto" w:fill="FFFFFF"/>
              </w:rPr>
              <w:t>调试与验收</w:t>
            </w:r>
          </w:p>
          <w:p w14:paraId="02B2A81A">
            <w:pPr>
              <w:widowControl/>
              <w:jc w:val="left"/>
              <w:textAlignment w:val="center"/>
              <w:rPr>
                <w:rFonts w:hint="eastAsia" w:ascii="宋体" w:hAnsi="宋体" w:eastAsia="宋体" w:cs="宋体"/>
                <w:b/>
                <w:bCs/>
                <w:color w:val="000000"/>
                <w:kern w:val="0"/>
                <w:szCs w:val="21"/>
                <w:lang w:bidi="ar"/>
              </w:rPr>
            </w:pPr>
          </w:p>
        </w:tc>
        <w:tc>
          <w:tcPr>
            <w:tcW w:w="11143" w:type="dxa"/>
            <w:gridSpan w:val="2"/>
            <w:tcBorders>
              <w:top w:val="single" w:color="000000" w:sz="4" w:space="0"/>
              <w:left w:val="single" w:color="000000" w:sz="4" w:space="0"/>
              <w:bottom w:val="single" w:color="000000" w:sz="4" w:space="0"/>
              <w:right w:val="single" w:color="000000" w:sz="4" w:space="0"/>
            </w:tcBorders>
            <w:noWrap/>
            <w:vAlign w:val="center"/>
          </w:tcPr>
          <w:p w14:paraId="1AE78C3E">
            <w:pPr>
              <w:numPr>
                <w:ilvl w:val="255"/>
                <w:numId w:val="0"/>
              </w:numPr>
              <w:spacing w:afterLines="50"/>
              <w:jc w:val="left"/>
              <w:rPr>
                <w:rFonts w:hint="eastAsia" w:ascii="宋体" w:hAnsi="宋体" w:eastAsia="宋体" w:cs="宋体"/>
                <w:sz w:val="21"/>
                <w:szCs w:val="21"/>
              </w:rPr>
            </w:pPr>
            <w:r>
              <w:rPr>
                <w:rFonts w:hint="eastAsia" w:ascii="宋体" w:hAnsi="宋体" w:eastAsia="宋体" w:cs="宋体"/>
                <w:sz w:val="21"/>
                <w:szCs w:val="21"/>
              </w:rPr>
              <w:t>1.成交供应商交货前应对产品做出全面的检查和对验收文件进行整理，并列出清单，作为采购人验收和使用的技术条件依据。</w:t>
            </w:r>
          </w:p>
          <w:p w14:paraId="3FFBF31A">
            <w:pPr>
              <w:numPr>
                <w:ilvl w:val="255"/>
                <w:numId w:val="0"/>
              </w:numPr>
              <w:spacing w:afterLines="50"/>
              <w:jc w:val="left"/>
              <w:rPr>
                <w:rFonts w:hint="eastAsia" w:ascii="宋体" w:hAnsi="宋体" w:eastAsia="宋体" w:cs="宋体"/>
                <w:sz w:val="21"/>
                <w:szCs w:val="21"/>
              </w:rPr>
            </w:pPr>
            <w:r>
              <w:rPr>
                <w:rFonts w:hint="eastAsia" w:ascii="宋体" w:hAnsi="宋体" w:eastAsia="宋体" w:cs="宋体"/>
                <w:sz w:val="21"/>
                <w:szCs w:val="21"/>
              </w:rPr>
              <w:t>2.成交供应商负责在采购人指定地点进行安装调试，确保</w:t>
            </w:r>
            <w:r>
              <w:rPr>
                <w:rFonts w:hint="eastAsia" w:ascii="宋体" w:hAnsi="宋体" w:eastAsia="宋体" w:cs="宋体"/>
                <w:sz w:val="21"/>
                <w:szCs w:val="21"/>
                <w:lang w:val="en-US" w:eastAsia="zh-CN"/>
              </w:rPr>
              <w:t>服务器</w:t>
            </w:r>
            <w:r>
              <w:rPr>
                <w:rFonts w:hint="eastAsia" w:ascii="宋体" w:hAnsi="宋体" w:eastAsia="宋体" w:cs="宋体"/>
                <w:sz w:val="21"/>
                <w:szCs w:val="21"/>
              </w:rPr>
              <w:t xml:space="preserve">网络、存储、虚拟化、远程管理功能全部正常，业务环境无卡顿、死机、报错。 </w:t>
            </w:r>
          </w:p>
          <w:p w14:paraId="3FAA0F5A">
            <w:pPr>
              <w:numPr>
                <w:ilvl w:val="255"/>
                <w:numId w:val="0"/>
              </w:numPr>
              <w:spacing w:afterLines="50"/>
              <w:jc w:val="left"/>
              <w:rPr>
                <w:rFonts w:hint="eastAsia" w:ascii="宋体" w:hAnsi="宋体" w:eastAsia="宋体" w:cs="宋体"/>
                <w:color w:val="000000"/>
                <w:spacing w:val="-11"/>
                <w:sz w:val="21"/>
                <w:szCs w:val="21"/>
              </w:rPr>
            </w:pPr>
            <w:r>
              <w:rPr>
                <w:rFonts w:hint="eastAsia" w:ascii="宋体" w:hAnsi="宋体" w:eastAsia="宋体" w:cs="宋体"/>
                <w:sz w:val="21"/>
                <w:szCs w:val="21"/>
              </w:rPr>
              <w:t>3.货物安装调试完成后，采购人在五个工作日内依据采购文件、响应文件的技术规格要求及承诺和国家有关质量标准对货物进行现场验收，</w:t>
            </w:r>
            <w:r>
              <w:rPr>
                <w:rFonts w:hint="eastAsia" w:ascii="宋体" w:hAnsi="宋体" w:eastAsia="宋体" w:cs="宋体"/>
                <w:spacing w:val="-11"/>
                <w:sz w:val="21"/>
                <w:szCs w:val="21"/>
              </w:rPr>
              <w:t>验收合格后由双方签署货物验收单并加盖公章，双方各执一份。</w:t>
            </w:r>
          </w:p>
          <w:p w14:paraId="7A1BC08A">
            <w:pPr>
              <w:numPr>
                <w:ilvl w:val="255"/>
                <w:numId w:val="0"/>
              </w:numPr>
              <w:spacing w:afterLines="50"/>
              <w:jc w:val="left"/>
              <w:rPr>
                <w:rFonts w:hint="eastAsia" w:ascii="宋体" w:hAnsi="宋体" w:eastAsia="宋体" w:cs="宋体"/>
                <w:color w:val="0F1115"/>
                <w:sz w:val="21"/>
                <w:szCs w:val="21"/>
                <w:shd w:val="clear" w:color="auto" w:fill="FFFFFF"/>
              </w:rPr>
            </w:pPr>
            <w:r>
              <w:rPr>
                <w:rFonts w:hint="eastAsia" w:ascii="宋体" w:hAnsi="宋体" w:eastAsia="宋体" w:cs="宋体"/>
                <w:sz w:val="21"/>
                <w:szCs w:val="21"/>
              </w:rPr>
              <w:t>4.成交供应商所供货物、配件等必须为全新正品，质量达到报价文件承诺的标准，否则采购人有权拒绝接收货物并要求赔偿。</w:t>
            </w:r>
          </w:p>
        </w:tc>
      </w:tr>
      <w:tr w14:paraId="6FF90A07">
        <w:tblPrEx>
          <w:tblCellMar>
            <w:top w:w="0" w:type="dxa"/>
            <w:left w:w="108" w:type="dxa"/>
            <w:bottom w:w="0" w:type="dxa"/>
            <w:right w:w="108" w:type="dxa"/>
          </w:tblCellMar>
        </w:tblPrEx>
        <w:trPr>
          <w:trHeight w:val="384" w:hRule="atLeast"/>
        </w:trPr>
        <w:tc>
          <w:tcPr>
            <w:tcW w:w="1023" w:type="dxa"/>
            <w:tcBorders>
              <w:top w:val="single" w:color="000000" w:sz="4" w:space="0"/>
              <w:left w:val="single" w:color="000000" w:sz="4" w:space="0"/>
              <w:bottom w:val="single" w:color="auto" w:sz="4" w:space="0"/>
              <w:right w:val="single" w:color="000000" w:sz="4" w:space="0"/>
            </w:tcBorders>
            <w:noWrap/>
            <w:vAlign w:val="center"/>
          </w:tcPr>
          <w:p w14:paraId="12A54BB7">
            <w:pPr>
              <w:jc w:val="center"/>
              <w:rPr>
                <w:rFonts w:hint="eastAsia" w:ascii="宋体" w:hAnsi="宋体" w:eastAsia="宋体" w:cs="宋体"/>
                <w:b/>
                <w:bCs/>
                <w:color w:val="000000"/>
                <w:szCs w:val="21"/>
              </w:rPr>
            </w:pPr>
            <w:r>
              <w:rPr>
                <w:rFonts w:hint="eastAsia" w:ascii="宋体" w:hAnsi="宋体" w:eastAsia="宋体" w:cs="宋体"/>
                <w:b/>
                <w:bCs/>
                <w:color w:val="000000"/>
                <w:szCs w:val="21"/>
              </w:rPr>
              <w:t>6</w:t>
            </w:r>
          </w:p>
        </w:tc>
        <w:tc>
          <w:tcPr>
            <w:tcW w:w="1998" w:type="dxa"/>
            <w:tcBorders>
              <w:top w:val="single" w:color="000000" w:sz="4" w:space="0"/>
              <w:left w:val="single" w:color="000000" w:sz="4" w:space="0"/>
              <w:bottom w:val="single" w:color="000000" w:sz="4" w:space="0"/>
              <w:right w:val="single" w:color="000000" w:sz="4" w:space="0"/>
            </w:tcBorders>
            <w:noWrap/>
            <w:vAlign w:val="center"/>
          </w:tcPr>
          <w:p w14:paraId="6A565AAF">
            <w:pPr>
              <w:widowControl/>
              <w:jc w:val="left"/>
              <w:textAlignment w:val="center"/>
              <w:rPr>
                <w:rFonts w:hint="eastAsia" w:ascii="宋体" w:hAnsi="宋体" w:eastAsia="宋体" w:cs="宋体"/>
                <w:color w:val="000000"/>
                <w:kern w:val="0"/>
                <w:szCs w:val="21"/>
                <w:lang w:bidi="ar"/>
              </w:rPr>
            </w:pPr>
            <w:r>
              <w:rPr>
                <w:rFonts w:hint="eastAsia" w:ascii="宋体" w:hAnsi="宋体" w:eastAsia="宋体" w:cs="宋体"/>
                <w:b/>
                <w:bCs/>
                <w:color w:val="000000"/>
                <w:kern w:val="0"/>
                <w:szCs w:val="21"/>
                <w:lang w:bidi="ar"/>
              </w:rPr>
              <w:t>售后服务</w:t>
            </w:r>
          </w:p>
        </w:tc>
        <w:tc>
          <w:tcPr>
            <w:tcW w:w="11143" w:type="dxa"/>
            <w:gridSpan w:val="2"/>
            <w:tcBorders>
              <w:top w:val="single" w:color="000000" w:sz="4" w:space="0"/>
              <w:left w:val="single" w:color="000000" w:sz="4" w:space="0"/>
              <w:bottom w:val="single" w:color="000000" w:sz="4" w:space="0"/>
              <w:right w:val="single" w:color="000000" w:sz="4" w:space="0"/>
            </w:tcBorders>
            <w:noWrap/>
            <w:vAlign w:val="center"/>
          </w:tcPr>
          <w:p w14:paraId="6513955E">
            <w:pPr>
              <w:numPr>
                <w:ilvl w:val="-1"/>
                <w:numId w:val="0"/>
              </w:numPr>
              <w:spacing w:afterLines="50"/>
              <w:jc w:val="left"/>
              <w:rPr>
                <w:rFonts w:hint="eastAsia" w:ascii="宋体" w:hAnsi="宋体" w:eastAsia="宋体" w:cs="宋体"/>
                <w:sz w:val="21"/>
                <w:szCs w:val="21"/>
              </w:rPr>
            </w:pPr>
            <w:r>
              <w:rPr>
                <w:rFonts w:hint="eastAsia" w:ascii="宋体" w:hAnsi="宋体" w:eastAsia="宋体" w:cs="宋体"/>
                <w:sz w:val="21"/>
                <w:szCs w:val="21"/>
              </w:rPr>
              <w:t>1.成交供应商负责对采购人进行设备使用、维护保养等技术、方法和相关事项的指导和培训。</w:t>
            </w:r>
          </w:p>
          <w:p w14:paraId="6B3DD96A">
            <w:pPr>
              <w:numPr>
                <w:ilvl w:val="-1"/>
                <w:numId w:val="0"/>
              </w:numPr>
              <w:spacing w:afterLines="50"/>
              <w:jc w:val="left"/>
              <w:rPr>
                <w:rFonts w:hint="eastAsia" w:ascii="宋体" w:hAnsi="宋体" w:eastAsia="宋体" w:cs="宋体"/>
                <w:sz w:val="21"/>
                <w:szCs w:val="21"/>
              </w:rPr>
            </w:pPr>
            <w:r>
              <w:rPr>
                <w:rFonts w:hint="eastAsia" w:ascii="宋体" w:hAnsi="宋体" w:eastAsia="宋体" w:cs="宋体"/>
                <w:sz w:val="21"/>
                <w:szCs w:val="21"/>
              </w:rPr>
              <w:t>2.按照国家有关产品“三包”规则执行“三包”，</w:t>
            </w:r>
            <w:r>
              <w:rPr>
                <w:rFonts w:hint="eastAsia" w:ascii="宋体" w:hAnsi="宋体" w:eastAsia="宋体" w:cs="宋体"/>
                <w:sz w:val="21"/>
                <w:szCs w:val="21"/>
                <w:lang w:bidi="ar"/>
              </w:rPr>
              <w:t>免费保修期≥3年（</w:t>
            </w:r>
            <w:r>
              <w:rPr>
                <w:rFonts w:hint="eastAsia" w:ascii="宋体" w:hAnsi="宋体" w:eastAsia="宋体" w:cs="宋体"/>
                <w:sz w:val="21"/>
                <w:szCs w:val="21"/>
              </w:rPr>
              <w:t>自最终验收合格之日起计算）。保修期内因产品质量问题导致的损坏，成交供应商负责免费维修或更换。</w:t>
            </w:r>
          </w:p>
          <w:p w14:paraId="779F8384">
            <w:pPr>
              <w:numPr>
                <w:ilvl w:val="-1"/>
                <w:numId w:val="0"/>
              </w:numPr>
              <w:spacing w:afterLines="50"/>
              <w:jc w:val="left"/>
              <w:rPr>
                <w:rFonts w:hint="eastAsia" w:ascii="宋体" w:hAnsi="宋体" w:eastAsia="宋体" w:cs="宋体"/>
                <w:sz w:val="21"/>
                <w:szCs w:val="21"/>
              </w:rPr>
            </w:pPr>
            <w:r>
              <w:rPr>
                <w:rFonts w:hint="eastAsia" w:ascii="宋体" w:hAnsi="宋体" w:eastAsia="宋体" w:cs="宋体"/>
                <w:sz w:val="21"/>
                <w:szCs w:val="21"/>
              </w:rPr>
              <w:t>3.在设备质保期内，设备出现故障，成交供应商提供24*7全天候电话服务，电话服务无法解决故障问题的</w:t>
            </w:r>
            <w:r>
              <w:rPr>
                <w:rFonts w:hint="eastAsia" w:ascii="宋体" w:hAnsi="宋体" w:eastAsia="宋体" w:cs="宋体"/>
                <w:sz w:val="21"/>
                <w:szCs w:val="21"/>
                <w:highlight w:val="none"/>
              </w:rPr>
              <w:t>，成交供应商应在 24 小时内到采购人现场予以维修处理或提供技术支持，对非人为造成的各种零件损坏，应及时免费</w:t>
            </w:r>
            <w:r>
              <w:rPr>
                <w:rFonts w:hint="eastAsia" w:ascii="宋体" w:hAnsi="宋体" w:eastAsia="宋体" w:cs="宋体"/>
                <w:sz w:val="21"/>
                <w:szCs w:val="21"/>
              </w:rPr>
              <w:t>更换。</w:t>
            </w:r>
          </w:p>
          <w:p w14:paraId="6B7DE735">
            <w:pPr>
              <w:numPr>
                <w:ilvl w:val="-1"/>
                <w:numId w:val="0"/>
              </w:numPr>
              <w:spacing w:afterLines="50"/>
              <w:jc w:val="left"/>
              <w:rPr>
                <w:rFonts w:hint="eastAsia" w:ascii="宋体" w:hAnsi="宋体" w:eastAsia="宋体" w:cs="宋体"/>
                <w:sz w:val="21"/>
                <w:szCs w:val="21"/>
              </w:rPr>
            </w:pPr>
            <w:r>
              <w:rPr>
                <w:rFonts w:hint="eastAsia" w:ascii="宋体" w:hAnsi="宋体" w:eastAsia="宋体" w:cs="宋体"/>
                <w:sz w:val="21"/>
                <w:szCs w:val="21"/>
              </w:rPr>
              <w:t>4.成交供应商对售出的设备实行终身免费服务，质保期后，如出现零配件损坏，只收取零配件等成本费用。</w:t>
            </w:r>
          </w:p>
          <w:p w14:paraId="5DCEE427">
            <w:pPr>
              <w:spacing w:afterLines="50"/>
              <w:jc w:val="left"/>
              <w:rPr>
                <w:rFonts w:hint="eastAsia" w:ascii="宋体" w:hAnsi="宋体" w:eastAsia="宋体" w:cs="宋体"/>
                <w:sz w:val="21"/>
                <w:szCs w:val="21"/>
              </w:rPr>
            </w:pPr>
            <w:r>
              <w:rPr>
                <w:rFonts w:hint="eastAsia" w:ascii="宋体" w:hAnsi="宋体" w:eastAsia="宋体" w:cs="宋体"/>
                <w:sz w:val="21"/>
                <w:szCs w:val="21"/>
              </w:rPr>
              <w:t>5.</w:t>
            </w:r>
            <w:r>
              <w:rPr>
                <w:rFonts w:hint="eastAsia" w:ascii="宋体" w:hAnsi="宋体" w:eastAsia="宋体" w:cs="宋体"/>
                <w:sz w:val="21"/>
                <w:szCs w:val="21"/>
                <w:lang w:val="en-US" w:eastAsia="zh-CN"/>
              </w:rPr>
              <w:t>质保期内，</w:t>
            </w:r>
            <w:r>
              <w:rPr>
                <w:rFonts w:hint="eastAsia" w:ascii="宋体" w:hAnsi="宋体" w:eastAsia="宋体" w:cs="宋体"/>
                <w:sz w:val="21"/>
                <w:szCs w:val="21"/>
              </w:rPr>
              <w:t>如成交供应商未能按规定时间派员到场维修的，采购人有权委托第三方维修，由此产生的费用由成交供应商负责承担，采购人予以垫付的，成交供应商应当在收到采购人通知之日起 3 日内无条件偿还采购人垫付的维修费用。</w:t>
            </w:r>
          </w:p>
          <w:p w14:paraId="3B5611E3">
            <w:pPr>
              <w:spacing w:afterLines="50"/>
              <w:jc w:val="left"/>
              <w:rPr>
                <w:rFonts w:hint="eastAsia" w:ascii="宋体" w:hAnsi="宋体" w:eastAsia="宋体" w:cs="宋体"/>
                <w:sz w:val="21"/>
                <w:szCs w:val="21"/>
              </w:rPr>
            </w:pPr>
            <w:r>
              <w:rPr>
                <w:rFonts w:hint="eastAsia" w:ascii="宋体" w:hAnsi="宋体" w:eastAsia="宋体" w:cs="宋体"/>
                <w:sz w:val="21"/>
                <w:szCs w:val="21"/>
              </w:rPr>
              <w:t>6.质保期内，成交供应商逾期 3 日到场处理质量问题或到场后7日内无法解决所发生的质量问题的，采购人有权对部分或全部货物做出退货、换货处理， 由此产生的全部费用（包括但不限于包装、运费以及卸装费等）由成交供应商承担。</w:t>
            </w:r>
          </w:p>
        </w:tc>
      </w:tr>
      <w:tr w14:paraId="1C8B07FF">
        <w:tblPrEx>
          <w:tblCellMar>
            <w:top w:w="0" w:type="dxa"/>
            <w:left w:w="108" w:type="dxa"/>
            <w:bottom w:w="0" w:type="dxa"/>
            <w:right w:w="108" w:type="dxa"/>
          </w:tblCellMar>
        </w:tblPrEx>
        <w:trPr>
          <w:trHeight w:val="866" w:hRule="atLeast"/>
        </w:trPr>
        <w:tc>
          <w:tcPr>
            <w:tcW w:w="1023" w:type="dxa"/>
            <w:tcBorders>
              <w:top w:val="single" w:color="auto" w:sz="4" w:space="0"/>
              <w:left w:val="single" w:color="000000" w:sz="4" w:space="0"/>
              <w:bottom w:val="single" w:color="auto" w:sz="4" w:space="0"/>
              <w:right w:val="single" w:color="000000" w:sz="4" w:space="0"/>
            </w:tcBorders>
            <w:noWrap/>
            <w:vAlign w:val="center"/>
          </w:tcPr>
          <w:p w14:paraId="4002A335">
            <w:pPr>
              <w:jc w:val="center"/>
              <w:rPr>
                <w:rFonts w:hint="eastAsia" w:ascii="宋体" w:hAnsi="宋体" w:eastAsia="宋体" w:cs="宋体"/>
                <w:b/>
                <w:bCs/>
                <w:color w:val="000000"/>
                <w:szCs w:val="21"/>
              </w:rPr>
            </w:pPr>
            <w:r>
              <w:rPr>
                <w:rFonts w:hint="eastAsia" w:ascii="宋体" w:hAnsi="宋体" w:eastAsia="宋体" w:cs="宋体"/>
                <w:b/>
                <w:bCs/>
                <w:color w:val="000000"/>
                <w:szCs w:val="21"/>
              </w:rPr>
              <w:t>7</w:t>
            </w:r>
          </w:p>
        </w:tc>
        <w:tc>
          <w:tcPr>
            <w:tcW w:w="1998" w:type="dxa"/>
            <w:tcBorders>
              <w:top w:val="single" w:color="000000" w:sz="4" w:space="0"/>
              <w:left w:val="single" w:color="000000" w:sz="4" w:space="0"/>
              <w:bottom w:val="single" w:color="000000" w:sz="4" w:space="0"/>
              <w:right w:val="single" w:color="000000" w:sz="4" w:space="0"/>
            </w:tcBorders>
            <w:noWrap/>
            <w:vAlign w:val="center"/>
          </w:tcPr>
          <w:p w14:paraId="403BFB0D">
            <w:pPr>
              <w:widowControl/>
              <w:jc w:val="left"/>
              <w:textAlignment w:val="center"/>
              <w:rPr>
                <w:rFonts w:hint="eastAsia" w:ascii="宋体" w:hAnsi="宋体" w:eastAsia="宋体" w:cs="宋体"/>
                <w:b/>
                <w:bCs/>
                <w:color w:val="000000"/>
                <w:kern w:val="0"/>
                <w:szCs w:val="21"/>
                <w:lang w:bidi="ar"/>
              </w:rPr>
            </w:pPr>
            <w:r>
              <w:rPr>
                <w:rFonts w:hint="eastAsia" w:ascii="宋体" w:hAnsi="宋体" w:eastAsia="宋体" w:cs="宋体"/>
                <w:b/>
                <w:bCs/>
                <w:color w:val="000000"/>
                <w:kern w:val="0"/>
                <w:szCs w:val="21"/>
                <w:lang w:bidi="ar"/>
              </w:rPr>
              <w:t>其他要求</w:t>
            </w:r>
          </w:p>
        </w:tc>
        <w:tc>
          <w:tcPr>
            <w:tcW w:w="11143" w:type="dxa"/>
            <w:gridSpan w:val="2"/>
            <w:tcBorders>
              <w:top w:val="single" w:color="000000" w:sz="4" w:space="0"/>
              <w:left w:val="single" w:color="000000" w:sz="4" w:space="0"/>
              <w:bottom w:val="single" w:color="000000" w:sz="4" w:space="0"/>
              <w:right w:val="single" w:color="000000" w:sz="4" w:space="0"/>
            </w:tcBorders>
            <w:noWrap/>
            <w:vAlign w:val="center"/>
          </w:tcPr>
          <w:p w14:paraId="5FB92E20">
            <w:pPr>
              <w:keepNext w:val="0"/>
              <w:keepLines w:val="0"/>
              <w:pageBreakBefore w:val="0"/>
              <w:widowControl w:val="0"/>
              <w:kinsoku/>
              <w:wordWrap/>
              <w:overflowPunct/>
              <w:topLinePunct w:val="0"/>
              <w:autoSpaceDE/>
              <w:autoSpaceDN/>
              <w:bidi w:val="0"/>
              <w:adjustRightInd/>
              <w:snapToGrid/>
              <w:spacing w:afterLines="50" w:line="300" w:lineRule="auto"/>
              <w:jc w:val="both"/>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1.</w:t>
            </w:r>
            <w:r>
              <w:rPr>
                <w:rFonts w:hint="eastAsia" w:ascii="宋体" w:hAnsi="宋体" w:eastAsia="宋体" w:cs="宋体"/>
                <w:sz w:val="21"/>
                <w:szCs w:val="21"/>
                <w:lang w:val="en-US"/>
              </w:rPr>
              <w:t>1.</w:t>
            </w:r>
            <w:r>
              <w:rPr>
                <w:rFonts w:hint="eastAsia" w:ascii="宋体" w:hAnsi="宋体" w:eastAsia="宋体" w:cs="宋体"/>
                <w:sz w:val="21"/>
                <w:szCs w:val="21"/>
              </w:rPr>
              <w:t>本项目不允许转包或分包。</w:t>
            </w:r>
          </w:p>
          <w:p w14:paraId="581AF08C">
            <w:pPr>
              <w:spacing w:afterLines="50"/>
              <w:jc w:val="left"/>
              <w:rPr>
                <w:rFonts w:hint="eastAsia" w:ascii="宋体" w:hAnsi="宋体" w:eastAsia="宋体" w:cs="宋体"/>
                <w:sz w:val="21"/>
                <w:szCs w:val="21"/>
              </w:rPr>
            </w:pPr>
            <w:r>
              <w:rPr>
                <w:rFonts w:hint="eastAsia" w:ascii="宋体" w:hAnsi="宋体" w:eastAsia="宋体" w:cs="宋体"/>
                <w:sz w:val="21"/>
                <w:szCs w:val="21"/>
                <w:lang w:val="en-US" w:eastAsia="zh-CN"/>
              </w:rPr>
              <w:t>2.</w:t>
            </w:r>
            <w:r>
              <w:rPr>
                <w:rFonts w:hint="eastAsia" w:ascii="宋体" w:hAnsi="宋体" w:eastAsia="宋体" w:cs="宋体"/>
                <w:sz w:val="21"/>
                <w:szCs w:val="21"/>
              </w:rPr>
              <w:t>报价已包含本次采购的所有费用，包括但不限于：货物价款、货物随配标准附件、包装、运输、装卸、调试、培训、保险费用、税金、技术支持、售后服务等所有费用。</w:t>
            </w:r>
          </w:p>
          <w:p w14:paraId="7D462681">
            <w:pPr>
              <w:pStyle w:val="4"/>
              <w:spacing w:afterLines="50"/>
              <w:ind w:left="0"/>
              <w:rPr>
                <w:rFonts w:hint="eastAsia" w:ascii="宋体" w:hAnsi="宋体" w:eastAsia="宋体" w:cs="宋体"/>
                <w:sz w:val="21"/>
                <w:szCs w:val="21"/>
                <w:lang w:val="en-US"/>
              </w:rPr>
            </w:pPr>
            <w:r>
              <w:rPr>
                <w:rFonts w:hint="eastAsia" w:ascii="宋体" w:hAnsi="宋体" w:eastAsia="宋体" w:cs="宋体"/>
                <w:sz w:val="21"/>
                <w:szCs w:val="21"/>
                <w:lang w:val="en-US" w:eastAsia="zh-CN"/>
              </w:rPr>
              <w:t>3.</w:t>
            </w:r>
            <w:r>
              <w:rPr>
                <w:rFonts w:hint="eastAsia" w:ascii="宋体" w:hAnsi="宋体" w:eastAsia="宋体" w:cs="宋体"/>
                <w:sz w:val="21"/>
                <w:szCs w:val="21"/>
                <w:lang w:val="en-US"/>
              </w:rPr>
              <w:t>本项目预算金额为人民币：</w:t>
            </w:r>
            <w:r>
              <w:rPr>
                <w:rFonts w:hint="eastAsia" w:ascii="宋体" w:hAnsi="宋体" w:eastAsia="宋体" w:cs="宋体"/>
                <w:sz w:val="21"/>
                <w:szCs w:val="21"/>
                <w:lang w:val="en-US" w:eastAsia="zh-CN"/>
              </w:rPr>
              <w:t>肆拾万元整（￥400,000.00）</w:t>
            </w:r>
            <w:r>
              <w:rPr>
                <w:rFonts w:hint="eastAsia" w:ascii="宋体" w:hAnsi="宋体" w:eastAsia="宋体" w:cs="宋体"/>
                <w:sz w:val="21"/>
                <w:szCs w:val="21"/>
                <w:lang w:val="en-US"/>
              </w:rPr>
              <w:t>，</w:t>
            </w:r>
            <w:r>
              <w:rPr>
                <w:rFonts w:hint="eastAsia" w:ascii="宋体" w:hAnsi="宋体" w:eastAsia="宋体" w:cs="宋体"/>
                <w:b w:val="0"/>
                <w:bCs w:val="0"/>
                <w:sz w:val="21"/>
                <w:szCs w:val="21"/>
                <w:lang w:val="en-US" w:eastAsia="zh-CN"/>
              </w:rPr>
              <w:t>响应报价超过预算金额的</w:t>
            </w:r>
            <w:r>
              <w:rPr>
                <w:rFonts w:hint="eastAsia" w:ascii="宋体" w:hAnsi="宋体" w:eastAsia="宋体" w:cs="宋体"/>
                <w:b w:val="0"/>
                <w:bCs w:val="0"/>
                <w:sz w:val="21"/>
                <w:szCs w:val="21"/>
                <w:lang w:val="en-US"/>
              </w:rPr>
              <w:t>，响应文件按无效处理</w:t>
            </w:r>
            <w:r>
              <w:rPr>
                <w:rFonts w:hint="eastAsia" w:ascii="宋体" w:hAnsi="宋体" w:eastAsia="宋体" w:cs="宋体"/>
                <w:sz w:val="21"/>
                <w:szCs w:val="21"/>
                <w:lang w:val="en-US"/>
              </w:rPr>
              <w:t>。</w:t>
            </w:r>
          </w:p>
          <w:p w14:paraId="0A2AAC27">
            <w:pPr>
              <w:adjustRightInd/>
              <w:spacing w:afterLines="50" w:line="400" w:lineRule="exact"/>
              <w:ind w:firstLine="0"/>
              <w:rPr>
                <w:rFonts w:hint="eastAsia" w:ascii="宋体" w:hAnsi="宋体" w:eastAsia="宋体" w:cs="宋体"/>
                <w:bCs/>
                <w:color w:val="auto"/>
                <w:sz w:val="21"/>
                <w:szCs w:val="21"/>
                <w:highlight w:val="none"/>
              </w:rPr>
            </w:pPr>
            <w:r>
              <w:rPr>
                <w:rFonts w:hint="eastAsia" w:ascii="宋体" w:hAnsi="宋体" w:eastAsia="宋体" w:cs="宋体"/>
                <w:i w:val="0"/>
                <w:iCs w:val="0"/>
                <w:caps w:val="0"/>
                <w:spacing w:val="0"/>
                <w:sz w:val="21"/>
                <w:szCs w:val="21"/>
                <w:shd w:val="clear"/>
                <w:lang w:val="en-US" w:eastAsia="zh-CN"/>
              </w:rPr>
              <w:t>4.</w:t>
            </w:r>
            <w:r>
              <w:rPr>
                <w:rFonts w:hint="eastAsia" w:ascii="宋体" w:hAnsi="宋体" w:eastAsia="宋体" w:cs="宋体"/>
                <w:sz w:val="21"/>
                <w:szCs w:val="21"/>
              </w:rPr>
              <w:t>档次参考品牌</w:t>
            </w:r>
            <w:r>
              <w:rPr>
                <w:rFonts w:hint="eastAsia" w:ascii="宋体" w:hAnsi="宋体" w:eastAsia="宋体" w:cs="宋体"/>
                <w:sz w:val="21"/>
                <w:szCs w:val="21"/>
                <w:lang w:eastAsia="zh-CN"/>
              </w:rPr>
              <w:t>：</w:t>
            </w:r>
            <w:r>
              <w:rPr>
                <w:rFonts w:hint="eastAsia" w:ascii="宋体" w:hAnsi="宋体" w:eastAsia="宋体" w:cs="宋体"/>
                <w:sz w:val="21"/>
                <w:szCs w:val="21"/>
              </w:rPr>
              <w:t>超聚变、联想、H3C。供应商可投上述任一品牌；也可投其他国内自主品牌原厂服务器，所投产品全部技术指标、原厂质保、服务能力须不低于本需求及参考品牌水平，投标时需附原厂规格白皮书、全国售后网点清单供评审核验。</w:t>
            </w:r>
          </w:p>
          <w:p w14:paraId="7CFD4C3D">
            <w:pPr>
              <w:adjustRightInd/>
              <w:spacing w:afterLines="50" w:line="400" w:lineRule="exact"/>
              <w:ind w:left="0" w:firstLine="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val="en-US" w:eastAsia="zh-CN"/>
              </w:rPr>
              <w:t>5</w:t>
            </w:r>
            <w:r>
              <w:rPr>
                <w:rFonts w:hint="eastAsia" w:ascii="宋体" w:hAnsi="宋体" w:eastAsia="宋体" w:cs="宋体"/>
                <w:bCs/>
                <w:color w:val="auto"/>
                <w:sz w:val="21"/>
                <w:szCs w:val="21"/>
                <w:highlight w:val="none"/>
              </w:rPr>
              <w:t>、本表中参考品牌型号及技术参数、性能及配置不明确或有误的，或投标人选用其他品牌型号替代的，请以详细、正确的品牌型号及技术参数、性能及配置同时填写投标报价表和技术规格偏离表。</w:t>
            </w:r>
          </w:p>
          <w:p w14:paraId="2EAC1E43">
            <w:pPr>
              <w:pStyle w:val="4"/>
              <w:spacing w:afterLines="50"/>
              <w:ind w:left="0"/>
              <w:rPr>
                <w:rFonts w:hint="eastAsia" w:ascii="宋体" w:hAnsi="宋体" w:eastAsia="宋体" w:cs="宋体"/>
                <w:sz w:val="21"/>
                <w:szCs w:val="21"/>
                <w:lang w:val="en-US" w:eastAsia="zh-CN"/>
              </w:rPr>
            </w:pPr>
          </w:p>
        </w:tc>
      </w:tr>
    </w:tbl>
    <w:p w14:paraId="1CBE9303">
      <w:pPr>
        <w:spacing w:line="420" w:lineRule="exact"/>
        <w:rPr>
          <w:rFonts w:hint="eastAsia" w:ascii="黑体" w:hAnsi="黑体" w:eastAsia="黑体" w:cs="黑体"/>
          <w:sz w:val="28"/>
          <w:szCs w:val="28"/>
        </w:rPr>
      </w:pPr>
    </w:p>
    <w:p w14:paraId="5536F404">
      <w:pPr>
        <w:spacing w:line="420" w:lineRule="exact"/>
        <w:rPr>
          <w:rFonts w:hint="eastAsia" w:ascii="黑体" w:hAnsi="黑体" w:eastAsia="黑体" w:cs="黑体"/>
          <w:sz w:val="28"/>
          <w:szCs w:val="28"/>
        </w:rPr>
      </w:pPr>
    </w:p>
    <w:p w14:paraId="516156DC">
      <w:pPr>
        <w:spacing w:line="420" w:lineRule="exact"/>
        <w:rPr>
          <w:rFonts w:hint="eastAsia" w:ascii="黑体" w:hAnsi="黑体" w:eastAsia="黑体" w:cs="黑体"/>
          <w:sz w:val="24"/>
          <w:szCs w:val="24"/>
        </w:rPr>
      </w:pPr>
      <w:r>
        <w:rPr>
          <w:rFonts w:hint="eastAsia" w:ascii="黑体" w:hAnsi="黑体" w:eastAsia="黑体" w:cs="黑体"/>
          <w:sz w:val="24"/>
          <w:szCs w:val="24"/>
        </w:rPr>
        <w:t>附件2</w:t>
      </w:r>
    </w:p>
    <w:tbl>
      <w:tblPr>
        <w:tblStyle w:val="13"/>
        <w:tblW w:w="14865" w:type="dxa"/>
        <w:tblInd w:w="93" w:type="dxa"/>
        <w:tblLayout w:type="fixed"/>
        <w:tblCellMar>
          <w:top w:w="0" w:type="dxa"/>
          <w:left w:w="108" w:type="dxa"/>
          <w:bottom w:w="0" w:type="dxa"/>
          <w:right w:w="108" w:type="dxa"/>
        </w:tblCellMar>
      </w:tblPr>
      <w:tblGrid>
        <w:gridCol w:w="1214"/>
        <w:gridCol w:w="2401"/>
        <w:gridCol w:w="1099"/>
        <w:gridCol w:w="1100"/>
        <w:gridCol w:w="2200"/>
        <w:gridCol w:w="2234"/>
        <w:gridCol w:w="1300"/>
        <w:gridCol w:w="2117"/>
        <w:gridCol w:w="1200"/>
      </w:tblGrid>
      <w:tr w14:paraId="3609E321">
        <w:tblPrEx>
          <w:tblCellMar>
            <w:top w:w="0" w:type="dxa"/>
            <w:left w:w="108" w:type="dxa"/>
            <w:bottom w:w="0" w:type="dxa"/>
            <w:right w:w="108" w:type="dxa"/>
          </w:tblCellMar>
        </w:tblPrEx>
        <w:trPr>
          <w:trHeight w:val="624" w:hRule="atLeast"/>
        </w:trPr>
        <w:tc>
          <w:tcPr>
            <w:tcW w:w="14865" w:type="dxa"/>
            <w:gridSpan w:val="9"/>
            <w:vMerge w:val="restart"/>
            <w:tcBorders>
              <w:top w:val="single" w:color="000000" w:sz="4" w:space="0"/>
              <w:left w:val="single" w:color="000000" w:sz="4" w:space="0"/>
              <w:bottom w:val="single" w:color="000000" w:sz="4" w:space="0"/>
              <w:right w:val="single" w:color="000000" w:sz="4" w:space="0"/>
            </w:tcBorders>
            <w:noWrap/>
            <w:vAlign w:val="bottom"/>
          </w:tcPr>
          <w:p w14:paraId="1E4E1F0C">
            <w:pPr>
              <w:widowControl/>
              <w:jc w:val="center"/>
              <w:textAlignment w:val="center"/>
              <w:rPr>
                <w:rFonts w:hint="eastAsia" w:ascii="宋体" w:hAnsi="宋体" w:eastAsia="宋体" w:cs="宋体"/>
                <w:b/>
                <w:bCs/>
                <w:color w:val="000000"/>
                <w:sz w:val="48"/>
                <w:szCs w:val="48"/>
              </w:rPr>
            </w:pPr>
            <w:r>
              <w:rPr>
                <w:rFonts w:hint="eastAsia" w:ascii="黑体" w:hAnsi="黑体" w:eastAsia="黑体" w:cs="黑体"/>
                <w:b w:val="0"/>
                <w:bCs w:val="0"/>
                <w:sz w:val="36"/>
                <w:szCs w:val="36"/>
              </w:rPr>
              <w:t>报价单</w:t>
            </w:r>
          </w:p>
        </w:tc>
      </w:tr>
      <w:tr w14:paraId="2C8CCBC6">
        <w:tblPrEx>
          <w:tblCellMar>
            <w:top w:w="0" w:type="dxa"/>
            <w:left w:w="108" w:type="dxa"/>
            <w:bottom w:w="0" w:type="dxa"/>
            <w:right w:w="108" w:type="dxa"/>
          </w:tblCellMar>
        </w:tblPrEx>
        <w:trPr>
          <w:trHeight w:val="312" w:hRule="exact"/>
        </w:trPr>
        <w:tc>
          <w:tcPr>
            <w:tcW w:w="14865" w:type="dxa"/>
            <w:gridSpan w:val="9"/>
            <w:vMerge w:val="continue"/>
            <w:tcBorders>
              <w:top w:val="single" w:color="000000" w:sz="4" w:space="0"/>
              <w:left w:val="single" w:color="000000" w:sz="4" w:space="0"/>
              <w:bottom w:val="single" w:color="000000" w:sz="4" w:space="0"/>
              <w:right w:val="single" w:color="000000" w:sz="4" w:space="0"/>
            </w:tcBorders>
            <w:noWrap/>
            <w:vAlign w:val="bottom"/>
          </w:tcPr>
          <w:p w14:paraId="345B45AD">
            <w:pPr>
              <w:jc w:val="center"/>
              <w:rPr>
                <w:rFonts w:hint="eastAsia" w:ascii="宋体" w:hAnsi="宋体" w:eastAsia="宋体" w:cs="宋体"/>
                <w:b/>
                <w:bCs/>
                <w:color w:val="000000"/>
                <w:sz w:val="48"/>
                <w:szCs w:val="48"/>
              </w:rPr>
            </w:pPr>
          </w:p>
        </w:tc>
      </w:tr>
      <w:tr w14:paraId="2A3B1173">
        <w:tblPrEx>
          <w:tblCellMar>
            <w:top w:w="0" w:type="dxa"/>
            <w:left w:w="108" w:type="dxa"/>
            <w:bottom w:w="0" w:type="dxa"/>
            <w:right w:w="108" w:type="dxa"/>
          </w:tblCellMar>
        </w:tblPrEx>
        <w:trPr>
          <w:trHeight w:val="346" w:hRule="atLeast"/>
        </w:trPr>
        <w:tc>
          <w:tcPr>
            <w:tcW w:w="14865" w:type="dxa"/>
            <w:gridSpan w:val="9"/>
            <w:tcBorders>
              <w:top w:val="single" w:color="000000" w:sz="4" w:space="0"/>
              <w:left w:val="single" w:color="000000" w:sz="4" w:space="0"/>
              <w:bottom w:val="single" w:color="000000" w:sz="4" w:space="0"/>
              <w:right w:val="single" w:color="000000" w:sz="4" w:space="0"/>
            </w:tcBorders>
            <w:shd w:val="clear" w:color="auto" w:fill="BFBFBF"/>
            <w:vAlign w:val="center"/>
          </w:tcPr>
          <w:p w14:paraId="3072412C">
            <w:pPr>
              <w:widowControl/>
              <w:jc w:val="left"/>
              <w:textAlignment w:val="center"/>
              <w:rPr>
                <w:rFonts w:hint="eastAsia" w:asciiTheme="minorEastAsia" w:hAnsiTheme="minorEastAsia" w:cstheme="minorEastAsia"/>
                <w:b/>
                <w:bCs/>
                <w:color w:val="000000"/>
                <w:szCs w:val="21"/>
              </w:rPr>
            </w:pPr>
            <w:r>
              <w:rPr>
                <w:rFonts w:hint="eastAsia" w:asciiTheme="minorEastAsia" w:hAnsiTheme="minorEastAsia" w:cstheme="minorEastAsia"/>
                <w:b/>
                <w:bCs/>
                <w:color w:val="000000"/>
                <w:kern w:val="0"/>
                <w:szCs w:val="21"/>
                <w:lang w:bidi="ar"/>
              </w:rPr>
              <w:t>二、明细清单</w:t>
            </w:r>
          </w:p>
        </w:tc>
      </w:tr>
      <w:tr w14:paraId="5A3271B7">
        <w:tblPrEx>
          <w:tblCellMar>
            <w:top w:w="0" w:type="dxa"/>
            <w:left w:w="108" w:type="dxa"/>
            <w:bottom w:w="0" w:type="dxa"/>
            <w:right w:w="108" w:type="dxa"/>
          </w:tblCellMar>
        </w:tblPrEx>
        <w:trPr>
          <w:trHeight w:val="314" w:hRule="atLeast"/>
        </w:trPr>
        <w:tc>
          <w:tcPr>
            <w:tcW w:w="14865" w:type="dxa"/>
            <w:gridSpan w:val="9"/>
            <w:tcBorders>
              <w:top w:val="single" w:color="000000" w:sz="4" w:space="0"/>
              <w:left w:val="single" w:color="000000" w:sz="4" w:space="0"/>
              <w:bottom w:val="single" w:color="000000" w:sz="4" w:space="0"/>
              <w:right w:val="single" w:color="000000" w:sz="4" w:space="0"/>
            </w:tcBorders>
            <w:vAlign w:val="center"/>
          </w:tcPr>
          <w:p w14:paraId="371921CC">
            <w:pPr>
              <w:widowControl/>
              <w:jc w:val="center"/>
              <w:textAlignment w:val="center"/>
              <w:rPr>
                <w:rFonts w:hint="eastAsia" w:asciiTheme="minorEastAsia" w:hAnsiTheme="minorEastAsia" w:cstheme="minorEastAsia"/>
                <w:b/>
                <w:bCs/>
                <w:color w:val="000000"/>
                <w:szCs w:val="21"/>
              </w:rPr>
            </w:pPr>
            <w:r>
              <w:rPr>
                <w:rFonts w:hint="eastAsia" w:asciiTheme="minorEastAsia" w:hAnsiTheme="minorEastAsia" w:cstheme="minorEastAsia"/>
                <w:b/>
                <w:bCs/>
                <w:color w:val="000000"/>
                <w:kern w:val="0"/>
                <w:szCs w:val="21"/>
                <w:lang w:bidi="ar"/>
              </w:rPr>
              <w:t>材料清单</w:t>
            </w:r>
          </w:p>
        </w:tc>
      </w:tr>
      <w:tr w14:paraId="69C08C86">
        <w:tblPrEx>
          <w:tblCellMar>
            <w:top w:w="0" w:type="dxa"/>
            <w:left w:w="108" w:type="dxa"/>
            <w:bottom w:w="0" w:type="dxa"/>
            <w:right w:w="108" w:type="dxa"/>
          </w:tblCellMar>
        </w:tblPrEx>
        <w:trPr>
          <w:trHeight w:val="435" w:hRule="atLeast"/>
        </w:trPr>
        <w:tc>
          <w:tcPr>
            <w:tcW w:w="1214" w:type="dxa"/>
            <w:tcBorders>
              <w:top w:val="single" w:color="000000" w:sz="4" w:space="0"/>
              <w:left w:val="single" w:color="000000" w:sz="4" w:space="0"/>
              <w:bottom w:val="single" w:color="auto" w:sz="4" w:space="0"/>
              <w:right w:val="single" w:color="000000" w:sz="4" w:space="0"/>
            </w:tcBorders>
            <w:noWrap/>
            <w:vAlign w:val="center"/>
          </w:tcPr>
          <w:p w14:paraId="5C4154D1">
            <w:pPr>
              <w:widowControl/>
              <w:jc w:val="center"/>
              <w:textAlignment w:val="center"/>
              <w:rPr>
                <w:rFonts w:hint="eastAsia" w:asciiTheme="minorEastAsia" w:hAnsiTheme="minorEastAsia" w:cstheme="minorEastAsia"/>
                <w:b/>
                <w:bCs/>
                <w:color w:val="000000"/>
                <w:szCs w:val="21"/>
              </w:rPr>
            </w:pPr>
            <w:r>
              <w:rPr>
                <w:rFonts w:hint="eastAsia" w:asciiTheme="minorEastAsia" w:hAnsiTheme="minorEastAsia" w:cstheme="minorEastAsia"/>
                <w:b/>
                <w:bCs/>
                <w:color w:val="000000"/>
                <w:kern w:val="0"/>
                <w:szCs w:val="21"/>
                <w:lang w:bidi="ar"/>
              </w:rPr>
              <w:t>序号</w:t>
            </w:r>
          </w:p>
        </w:tc>
        <w:tc>
          <w:tcPr>
            <w:tcW w:w="2401" w:type="dxa"/>
            <w:tcBorders>
              <w:top w:val="single" w:color="000000" w:sz="4" w:space="0"/>
              <w:left w:val="single" w:color="000000" w:sz="4" w:space="0"/>
              <w:bottom w:val="single" w:color="000000" w:sz="4" w:space="0"/>
              <w:right w:val="single" w:color="000000" w:sz="4" w:space="0"/>
            </w:tcBorders>
            <w:noWrap/>
            <w:vAlign w:val="center"/>
          </w:tcPr>
          <w:p w14:paraId="515FBFE0">
            <w:pPr>
              <w:widowControl/>
              <w:jc w:val="center"/>
              <w:textAlignment w:val="center"/>
              <w:rPr>
                <w:rFonts w:hint="default" w:asciiTheme="minorEastAsia" w:hAnsiTheme="minorEastAsia" w:eastAsiaTheme="minorEastAsia" w:cstheme="minorEastAsia"/>
                <w:b/>
                <w:bCs/>
                <w:color w:val="000000"/>
                <w:kern w:val="0"/>
                <w:szCs w:val="21"/>
                <w:lang w:val="en-US" w:eastAsia="zh-CN" w:bidi="ar"/>
              </w:rPr>
            </w:pPr>
            <w:r>
              <w:rPr>
                <w:rFonts w:hint="eastAsia" w:asciiTheme="minorEastAsia" w:hAnsiTheme="minorEastAsia" w:cstheme="minorEastAsia"/>
                <w:b/>
                <w:bCs/>
                <w:color w:val="000000"/>
                <w:kern w:val="0"/>
                <w:szCs w:val="21"/>
                <w:lang w:val="en-US" w:eastAsia="zh-CN" w:bidi="ar"/>
              </w:rPr>
              <w:t>产品名称</w:t>
            </w:r>
          </w:p>
        </w:tc>
        <w:tc>
          <w:tcPr>
            <w:tcW w:w="1099" w:type="dxa"/>
            <w:tcBorders>
              <w:top w:val="single" w:color="000000" w:sz="4" w:space="0"/>
              <w:left w:val="single" w:color="000000" w:sz="4" w:space="0"/>
              <w:bottom w:val="single" w:color="000000" w:sz="4" w:space="0"/>
              <w:right w:val="single" w:color="000000" w:sz="4" w:space="0"/>
            </w:tcBorders>
            <w:noWrap/>
            <w:vAlign w:val="center"/>
          </w:tcPr>
          <w:p w14:paraId="6150C811">
            <w:pPr>
              <w:widowControl/>
              <w:jc w:val="center"/>
              <w:textAlignment w:val="center"/>
              <w:rPr>
                <w:rFonts w:hint="eastAsia" w:asciiTheme="minorEastAsia" w:hAnsiTheme="minorEastAsia" w:eastAsiaTheme="minorEastAsia" w:cstheme="minorEastAsia"/>
                <w:b/>
                <w:bCs/>
                <w:color w:val="000000"/>
                <w:kern w:val="0"/>
                <w:szCs w:val="21"/>
                <w:lang w:val="en-US" w:eastAsia="zh-CN" w:bidi="ar"/>
              </w:rPr>
            </w:pPr>
            <w:r>
              <w:rPr>
                <w:rFonts w:hint="eastAsia" w:asciiTheme="minorEastAsia" w:hAnsiTheme="minorEastAsia" w:cstheme="minorEastAsia"/>
                <w:b/>
                <w:bCs/>
                <w:color w:val="000000"/>
                <w:kern w:val="0"/>
                <w:szCs w:val="21"/>
                <w:lang w:val="en-US" w:eastAsia="zh-CN" w:bidi="ar"/>
              </w:rPr>
              <w:t>数量</w:t>
            </w:r>
          </w:p>
        </w:tc>
        <w:tc>
          <w:tcPr>
            <w:tcW w:w="1100" w:type="dxa"/>
            <w:tcBorders>
              <w:top w:val="single" w:color="000000" w:sz="4" w:space="0"/>
              <w:left w:val="single" w:color="000000" w:sz="4" w:space="0"/>
              <w:bottom w:val="single" w:color="000000" w:sz="4" w:space="0"/>
              <w:right w:val="single" w:color="000000" w:sz="4" w:space="0"/>
            </w:tcBorders>
            <w:noWrap/>
            <w:vAlign w:val="center"/>
          </w:tcPr>
          <w:p w14:paraId="73183041">
            <w:pPr>
              <w:widowControl/>
              <w:jc w:val="center"/>
              <w:textAlignment w:val="center"/>
              <w:rPr>
                <w:rFonts w:hint="eastAsia" w:asciiTheme="minorEastAsia" w:hAnsiTheme="minorEastAsia" w:eastAsiaTheme="minorEastAsia" w:cstheme="minorEastAsia"/>
                <w:b/>
                <w:bCs/>
                <w:color w:val="000000"/>
                <w:kern w:val="0"/>
                <w:szCs w:val="21"/>
                <w:lang w:eastAsia="zh-CN" w:bidi="ar"/>
              </w:rPr>
            </w:pPr>
            <w:r>
              <w:rPr>
                <w:rFonts w:hint="eastAsia" w:asciiTheme="minorEastAsia" w:hAnsiTheme="minorEastAsia" w:cstheme="minorEastAsia"/>
                <w:b/>
                <w:bCs/>
                <w:color w:val="000000"/>
                <w:kern w:val="0"/>
                <w:szCs w:val="21"/>
                <w:lang w:val="en-US" w:eastAsia="zh-CN" w:bidi="ar"/>
              </w:rPr>
              <w:t>单位</w:t>
            </w:r>
          </w:p>
        </w:tc>
        <w:tc>
          <w:tcPr>
            <w:tcW w:w="2200" w:type="dxa"/>
            <w:tcBorders>
              <w:top w:val="single" w:color="000000" w:sz="4" w:space="0"/>
              <w:left w:val="single" w:color="000000" w:sz="4" w:space="0"/>
              <w:bottom w:val="single" w:color="000000" w:sz="4" w:space="0"/>
              <w:right w:val="single" w:color="auto" w:sz="4" w:space="0"/>
            </w:tcBorders>
            <w:noWrap/>
            <w:vAlign w:val="center"/>
          </w:tcPr>
          <w:p w14:paraId="02002607">
            <w:pPr>
              <w:widowControl/>
              <w:jc w:val="center"/>
              <w:textAlignment w:val="center"/>
              <w:rPr>
                <w:rFonts w:hint="eastAsia" w:asciiTheme="minorEastAsia" w:hAnsiTheme="minorEastAsia" w:eastAsiaTheme="minorEastAsia" w:cstheme="minorEastAsia"/>
                <w:b/>
                <w:bCs/>
                <w:color w:val="000000"/>
                <w:szCs w:val="21"/>
                <w:lang w:eastAsia="zh-CN"/>
              </w:rPr>
            </w:pPr>
            <w:r>
              <w:rPr>
                <w:rFonts w:hint="eastAsia" w:asciiTheme="minorEastAsia" w:hAnsiTheme="minorEastAsia" w:cstheme="minorEastAsia"/>
                <w:b/>
                <w:bCs/>
                <w:color w:val="000000"/>
                <w:kern w:val="0"/>
                <w:szCs w:val="21"/>
                <w:lang w:val="en-US" w:eastAsia="zh-CN" w:bidi="ar"/>
              </w:rPr>
              <w:t>生产厂家</w:t>
            </w:r>
          </w:p>
        </w:tc>
        <w:tc>
          <w:tcPr>
            <w:tcW w:w="2234" w:type="dxa"/>
            <w:tcBorders>
              <w:top w:val="single" w:color="000000" w:sz="4" w:space="0"/>
              <w:left w:val="single" w:color="auto" w:sz="4" w:space="0"/>
              <w:bottom w:val="single" w:color="000000" w:sz="4" w:space="0"/>
              <w:right w:val="single" w:color="auto" w:sz="4" w:space="0"/>
            </w:tcBorders>
            <w:noWrap/>
            <w:vAlign w:val="center"/>
          </w:tcPr>
          <w:p w14:paraId="5ABF8A1F">
            <w:pPr>
              <w:widowControl/>
              <w:jc w:val="center"/>
              <w:textAlignment w:val="center"/>
              <w:rPr>
                <w:rFonts w:hint="eastAsia" w:asciiTheme="minorEastAsia" w:hAnsiTheme="minorEastAsia" w:eastAsiaTheme="minorEastAsia" w:cstheme="minorEastAsia"/>
                <w:b/>
                <w:bCs/>
                <w:color w:val="000000"/>
                <w:szCs w:val="21"/>
                <w:lang w:eastAsia="zh-CN"/>
              </w:rPr>
            </w:pPr>
            <w:r>
              <w:rPr>
                <w:rFonts w:hint="eastAsia" w:asciiTheme="minorEastAsia" w:hAnsiTheme="minorEastAsia" w:cstheme="minorEastAsia"/>
                <w:b/>
                <w:bCs/>
                <w:color w:val="000000"/>
                <w:kern w:val="0"/>
                <w:szCs w:val="21"/>
                <w:lang w:val="en-US" w:eastAsia="zh-CN" w:bidi="ar"/>
              </w:rPr>
              <w:t>品牌/型号</w:t>
            </w:r>
          </w:p>
        </w:tc>
        <w:tc>
          <w:tcPr>
            <w:tcW w:w="1300" w:type="dxa"/>
            <w:tcBorders>
              <w:top w:val="single" w:color="000000" w:sz="4" w:space="0"/>
              <w:left w:val="single" w:color="auto" w:sz="4" w:space="0"/>
              <w:bottom w:val="single" w:color="000000" w:sz="4" w:space="0"/>
              <w:right w:val="single" w:color="000000" w:sz="4" w:space="0"/>
            </w:tcBorders>
            <w:noWrap/>
            <w:vAlign w:val="center"/>
          </w:tcPr>
          <w:p w14:paraId="590F704C">
            <w:pPr>
              <w:widowControl/>
              <w:jc w:val="center"/>
              <w:textAlignment w:val="center"/>
              <w:rPr>
                <w:rFonts w:hint="default" w:asciiTheme="minorEastAsia" w:hAnsiTheme="minorEastAsia" w:cstheme="minorEastAsia"/>
                <w:b/>
                <w:bCs/>
                <w:color w:val="000000"/>
                <w:kern w:val="0"/>
                <w:szCs w:val="21"/>
                <w:lang w:val="en-US" w:eastAsia="zh-CN" w:bidi="ar"/>
              </w:rPr>
            </w:pPr>
            <w:r>
              <w:rPr>
                <w:rFonts w:hint="eastAsia" w:asciiTheme="minorEastAsia" w:hAnsiTheme="minorEastAsia" w:cstheme="minorEastAsia"/>
                <w:b/>
                <w:bCs/>
                <w:color w:val="000000"/>
                <w:kern w:val="0"/>
                <w:szCs w:val="21"/>
                <w:lang w:val="en-US" w:eastAsia="zh-CN" w:bidi="ar"/>
              </w:rPr>
              <w:t>单价</w:t>
            </w:r>
          </w:p>
        </w:tc>
        <w:tc>
          <w:tcPr>
            <w:tcW w:w="2117" w:type="dxa"/>
            <w:tcBorders>
              <w:top w:val="single" w:color="000000" w:sz="4" w:space="0"/>
              <w:left w:val="single" w:color="000000" w:sz="4" w:space="0"/>
              <w:bottom w:val="single" w:color="auto" w:sz="4" w:space="0"/>
              <w:right w:val="single" w:color="000000" w:sz="4" w:space="0"/>
            </w:tcBorders>
            <w:noWrap/>
            <w:vAlign w:val="center"/>
          </w:tcPr>
          <w:p w14:paraId="0122AE38">
            <w:pPr>
              <w:widowControl/>
              <w:jc w:val="center"/>
              <w:textAlignment w:val="center"/>
              <w:rPr>
                <w:rFonts w:hint="eastAsia" w:asciiTheme="minorEastAsia" w:hAnsiTheme="minorEastAsia" w:cstheme="minorEastAsia"/>
                <w:b/>
                <w:bCs/>
                <w:color w:val="000000"/>
                <w:kern w:val="0"/>
                <w:szCs w:val="21"/>
                <w:lang w:val="en-US" w:eastAsia="zh-CN" w:bidi="ar"/>
              </w:rPr>
            </w:pPr>
            <w:r>
              <w:rPr>
                <w:rFonts w:hint="eastAsia" w:asciiTheme="minorEastAsia" w:hAnsiTheme="minorEastAsia" w:cstheme="minorEastAsia"/>
                <w:b/>
                <w:bCs/>
                <w:color w:val="000000"/>
                <w:kern w:val="0"/>
                <w:szCs w:val="21"/>
                <w:lang w:val="en-US" w:eastAsia="zh-CN" w:bidi="ar"/>
              </w:rPr>
              <w:t>响应报价</w:t>
            </w:r>
          </w:p>
          <w:p w14:paraId="31D8FDF6">
            <w:pPr>
              <w:widowControl/>
              <w:jc w:val="center"/>
              <w:textAlignment w:val="center"/>
              <w:rPr>
                <w:rFonts w:hint="default" w:asciiTheme="minorEastAsia" w:hAnsiTheme="minorEastAsia" w:cstheme="minorEastAsia"/>
                <w:b/>
                <w:bCs/>
                <w:color w:val="000000"/>
                <w:kern w:val="0"/>
                <w:szCs w:val="21"/>
                <w:lang w:val="en-US" w:eastAsia="zh-CN" w:bidi="ar"/>
              </w:rPr>
            </w:pPr>
            <w:r>
              <w:rPr>
                <w:rFonts w:hint="eastAsia" w:ascii="宋体" w:hAnsi="宋体" w:eastAsia="宋体" w:cs="宋体"/>
                <w:b/>
                <w:bCs/>
                <w:color w:val="auto"/>
                <w:szCs w:val="21"/>
                <w:highlight w:val="none"/>
                <w:lang w:eastAsia="zh-CN"/>
              </w:rPr>
              <w:t>（</w:t>
            </w:r>
            <w:r>
              <w:rPr>
                <w:rFonts w:hint="eastAsia" w:ascii="宋体" w:hAnsi="宋体" w:eastAsia="宋体" w:cs="宋体"/>
                <w:b/>
                <w:bCs/>
                <w:color w:val="auto"/>
                <w:szCs w:val="21"/>
                <w:highlight w:val="none"/>
              </w:rPr>
              <w:t>数量×</w:t>
            </w:r>
            <w:r>
              <w:rPr>
                <w:rFonts w:hint="eastAsia" w:ascii="宋体" w:hAnsi="宋体" w:cs="宋体"/>
                <w:b/>
                <w:bCs/>
                <w:color w:val="auto"/>
                <w:szCs w:val="21"/>
                <w:highlight w:val="none"/>
                <w:lang w:val="en-US" w:eastAsia="zh-CN"/>
              </w:rPr>
              <w:t>单价）</w:t>
            </w:r>
          </w:p>
        </w:tc>
        <w:tc>
          <w:tcPr>
            <w:tcW w:w="1200" w:type="dxa"/>
            <w:tcBorders>
              <w:top w:val="single" w:color="000000" w:sz="4" w:space="0"/>
              <w:left w:val="single" w:color="000000" w:sz="4" w:space="0"/>
              <w:bottom w:val="single" w:color="auto" w:sz="4" w:space="0"/>
              <w:right w:val="single" w:color="000000" w:sz="4" w:space="0"/>
            </w:tcBorders>
            <w:noWrap/>
            <w:vAlign w:val="center"/>
          </w:tcPr>
          <w:p w14:paraId="64F01773">
            <w:pPr>
              <w:widowControl/>
              <w:jc w:val="center"/>
              <w:textAlignment w:val="center"/>
              <w:rPr>
                <w:rFonts w:hint="eastAsia" w:asciiTheme="minorEastAsia" w:hAnsiTheme="minorEastAsia" w:cstheme="minorEastAsia"/>
                <w:b/>
                <w:bCs/>
                <w:color w:val="000000"/>
                <w:szCs w:val="21"/>
              </w:rPr>
            </w:pPr>
            <w:r>
              <w:rPr>
                <w:rFonts w:hint="eastAsia" w:asciiTheme="minorEastAsia" w:hAnsiTheme="minorEastAsia" w:cstheme="minorEastAsia"/>
                <w:b/>
                <w:bCs/>
                <w:color w:val="000000"/>
                <w:kern w:val="0"/>
                <w:szCs w:val="21"/>
                <w:lang w:bidi="ar"/>
              </w:rPr>
              <w:t>备注</w:t>
            </w:r>
          </w:p>
        </w:tc>
      </w:tr>
      <w:tr w14:paraId="07B3B750">
        <w:tblPrEx>
          <w:tblCellMar>
            <w:top w:w="0" w:type="dxa"/>
            <w:left w:w="108" w:type="dxa"/>
            <w:bottom w:w="0" w:type="dxa"/>
            <w:right w:w="108" w:type="dxa"/>
          </w:tblCellMar>
        </w:tblPrEx>
        <w:trPr>
          <w:trHeight w:val="2352" w:hRule="atLeast"/>
        </w:trPr>
        <w:tc>
          <w:tcPr>
            <w:tcW w:w="1214" w:type="dxa"/>
            <w:tcBorders>
              <w:top w:val="single" w:color="000000" w:sz="4" w:space="0"/>
              <w:left w:val="single" w:color="000000" w:sz="4" w:space="0"/>
              <w:bottom w:val="single" w:color="auto" w:sz="4" w:space="0"/>
              <w:right w:val="single" w:color="000000" w:sz="4" w:space="0"/>
            </w:tcBorders>
            <w:noWrap/>
            <w:vAlign w:val="center"/>
          </w:tcPr>
          <w:p w14:paraId="0D489B97">
            <w:pPr>
              <w:widowControl/>
              <w:jc w:val="center"/>
              <w:textAlignment w:val="center"/>
              <w:rPr>
                <w:rFonts w:hint="eastAsia" w:asciiTheme="minorEastAsia" w:hAnsiTheme="minorEastAsia" w:cstheme="minorEastAsia"/>
                <w:b/>
                <w:bCs/>
                <w:color w:val="000000"/>
                <w:kern w:val="0"/>
                <w:szCs w:val="21"/>
                <w:lang w:bidi="ar"/>
              </w:rPr>
            </w:pPr>
          </w:p>
        </w:tc>
        <w:tc>
          <w:tcPr>
            <w:tcW w:w="2401" w:type="dxa"/>
            <w:tcBorders>
              <w:top w:val="single" w:color="000000" w:sz="4" w:space="0"/>
              <w:left w:val="single" w:color="000000" w:sz="4" w:space="0"/>
              <w:bottom w:val="single" w:color="000000" w:sz="4" w:space="0"/>
              <w:right w:val="single" w:color="000000" w:sz="4" w:space="0"/>
            </w:tcBorders>
            <w:noWrap/>
            <w:vAlign w:val="center"/>
          </w:tcPr>
          <w:p w14:paraId="6968D5C7">
            <w:pPr>
              <w:widowControl/>
              <w:jc w:val="center"/>
              <w:textAlignment w:val="center"/>
              <w:rPr>
                <w:rFonts w:hint="eastAsia" w:asciiTheme="minorEastAsia" w:hAnsiTheme="minorEastAsia" w:cstheme="minorEastAsia"/>
                <w:b/>
                <w:bCs/>
                <w:color w:val="000000"/>
                <w:kern w:val="0"/>
                <w:szCs w:val="21"/>
                <w:lang w:bidi="ar"/>
              </w:rPr>
            </w:pPr>
          </w:p>
        </w:tc>
        <w:tc>
          <w:tcPr>
            <w:tcW w:w="1099" w:type="dxa"/>
            <w:tcBorders>
              <w:top w:val="single" w:color="000000" w:sz="4" w:space="0"/>
              <w:left w:val="single" w:color="000000" w:sz="4" w:space="0"/>
              <w:bottom w:val="single" w:color="000000" w:sz="4" w:space="0"/>
              <w:right w:val="single" w:color="000000" w:sz="4" w:space="0"/>
            </w:tcBorders>
            <w:noWrap/>
            <w:vAlign w:val="center"/>
          </w:tcPr>
          <w:p w14:paraId="3266C4E9">
            <w:pPr>
              <w:widowControl/>
              <w:jc w:val="center"/>
              <w:textAlignment w:val="center"/>
              <w:rPr>
                <w:rFonts w:hint="eastAsia" w:asciiTheme="minorEastAsia" w:hAnsiTheme="minorEastAsia" w:cstheme="minorEastAsia"/>
                <w:b/>
                <w:bCs/>
                <w:color w:val="000000"/>
                <w:kern w:val="0"/>
                <w:szCs w:val="21"/>
                <w:lang w:bidi="ar"/>
              </w:rPr>
            </w:pPr>
          </w:p>
        </w:tc>
        <w:tc>
          <w:tcPr>
            <w:tcW w:w="1100" w:type="dxa"/>
            <w:tcBorders>
              <w:top w:val="single" w:color="000000" w:sz="4" w:space="0"/>
              <w:left w:val="single" w:color="000000" w:sz="4" w:space="0"/>
              <w:bottom w:val="single" w:color="000000" w:sz="4" w:space="0"/>
              <w:right w:val="single" w:color="000000" w:sz="4" w:space="0"/>
            </w:tcBorders>
            <w:noWrap/>
            <w:vAlign w:val="center"/>
          </w:tcPr>
          <w:p w14:paraId="4AE22BDC">
            <w:pPr>
              <w:widowControl/>
              <w:jc w:val="center"/>
              <w:textAlignment w:val="center"/>
              <w:rPr>
                <w:rFonts w:hint="eastAsia" w:asciiTheme="minorEastAsia" w:hAnsiTheme="minorEastAsia" w:cstheme="minorEastAsia"/>
                <w:b/>
                <w:bCs/>
                <w:color w:val="000000"/>
                <w:kern w:val="0"/>
                <w:szCs w:val="21"/>
                <w:lang w:bidi="ar"/>
              </w:rPr>
            </w:pPr>
          </w:p>
        </w:tc>
        <w:tc>
          <w:tcPr>
            <w:tcW w:w="2200" w:type="dxa"/>
            <w:tcBorders>
              <w:top w:val="single" w:color="000000" w:sz="4" w:space="0"/>
              <w:left w:val="single" w:color="000000" w:sz="4" w:space="0"/>
              <w:bottom w:val="single" w:color="000000" w:sz="4" w:space="0"/>
              <w:right w:val="single" w:color="auto" w:sz="4" w:space="0"/>
            </w:tcBorders>
            <w:noWrap/>
            <w:vAlign w:val="center"/>
          </w:tcPr>
          <w:p w14:paraId="7E208832">
            <w:pPr>
              <w:widowControl/>
              <w:jc w:val="center"/>
              <w:textAlignment w:val="center"/>
              <w:rPr>
                <w:rFonts w:hint="eastAsia" w:asciiTheme="minorEastAsia" w:hAnsiTheme="minorEastAsia" w:cstheme="minorEastAsia"/>
                <w:b/>
                <w:bCs/>
                <w:color w:val="000000"/>
                <w:kern w:val="0"/>
                <w:szCs w:val="21"/>
                <w:lang w:bidi="ar"/>
              </w:rPr>
            </w:pPr>
          </w:p>
        </w:tc>
        <w:tc>
          <w:tcPr>
            <w:tcW w:w="2234" w:type="dxa"/>
            <w:tcBorders>
              <w:top w:val="single" w:color="000000" w:sz="4" w:space="0"/>
              <w:left w:val="single" w:color="auto" w:sz="4" w:space="0"/>
              <w:bottom w:val="single" w:color="000000" w:sz="4" w:space="0"/>
              <w:right w:val="single" w:color="auto" w:sz="4" w:space="0"/>
            </w:tcBorders>
            <w:noWrap/>
            <w:vAlign w:val="center"/>
          </w:tcPr>
          <w:p w14:paraId="518B48FF">
            <w:pPr>
              <w:widowControl/>
              <w:jc w:val="center"/>
              <w:textAlignment w:val="center"/>
              <w:rPr>
                <w:rFonts w:hint="eastAsia" w:asciiTheme="minorEastAsia" w:hAnsiTheme="minorEastAsia" w:cstheme="minorEastAsia"/>
                <w:b/>
                <w:bCs/>
                <w:color w:val="000000"/>
                <w:kern w:val="0"/>
                <w:szCs w:val="21"/>
                <w:lang w:bidi="ar"/>
              </w:rPr>
            </w:pPr>
          </w:p>
        </w:tc>
        <w:tc>
          <w:tcPr>
            <w:tcW w:w="1300" w:type="dxa"/>
            <w:tcBorders>
              <w:top w:val="single" w:color="000000" w:sz="4" w:space="0"/>
              <w:left w:val="single" w:color="auto" w:sz="4" w:space="0"/>
              <w:bottom w:val="single" w:color="000000" w:sz="4" w:space="0"/>
              <w:right w:val="single" w:color="000000" w:sz="4" w:space="0"/>
            </w:tcBorders>
            <w:noWrap/>
            <w:vAlign w:val="center"/>
          </w:tcPr>
          <w:p w14:paraId="23D98BC6">
            <w:pPr>
              <w:widowControl/>
              <w:jc w:val="center"/>
              <w:textAlignment w:val="center"/>
              <w:rPr>
                <w:rFonts w:hint="eastAsia" w:asciiTheme="minorEastAsia" w:hAnsiTheme="minorEastAsia" w:cstheme="minorEastAsia"/>
                <w:b/>
                <w:bCs/>
                <w:color w:val="000000"/>
                <w:kern w:val="0"/>
                <w:szCs w:val="21"/>
                <w:lang w:bidi="ar"/>
              </w:rPr>
            </w:pPr>
          </w:p>
        </w:tc>
        <w:tc>
          <w:tcPr>
            <w:tcW w:w="2117" w:type="dxa"/>
            <w:tcBorders>
              <w:top w:val="single" w:color="000000" w:sz="4" w:space="0"/>
              <w:left w:val="single" w:color="000000" w:sz="4" w:space="0"/>
              <w:bottom w:val="single" w:color="auto" w:sz="4" w:space="0"/>
              <w:right w:val="single" w:color="000000" w:sz="4" w:space="0"/>
            </w:tcBorders>
            <w:noWrap/>
            <w:vAlign w:val="center"/>
          </w:tcPr>
          <w:p w14:paraId="16E9F4F0">
            <w:pPr>
              <w:widowControl/>
              <w:jc w:val="center"/>
              <w:textAlignment w:val="center"/>
              <w:rPr>
                <w:rFonts w:hint="eastAsia" w:asciiTheme="minorEastAsia" w:hAnsiTheme="minorEastAsia" w:cstheme="minorEastAsia"/>
                <w:b/>
                <w:bCs/>
                <w:color w:val="000000"/>
                <w:kern w:val="0"/>
                <w:szCs w:val="21"/>
                <w:lang w:bidi="ar"/>
              </w:rPr>
            </w:pPr>
          </w:p>
        </w:tc>
        <w:tc>
          <w:tcPr>
            <w:tcW w:w="1200" w:type="dxa"/>
            <w:tcBorders>
              <w:top w:val="single" w:color="000000" w:sz="4" w:space="0"/>
              <w:left w:val="single" w:color="000000" w:sz="4" w:space="0"/>
              <w:bottom w:val="single" w:color="auto" w:sz="4" w:space="0"/>
              <w:right w:val="single" w:color="000000" w:sz="4" w:space="0"/>
            </w:tcBorders>
            <w:noWrap/>
            <w:vAlign w:val="center"/>
          </w:tcPr>
          <w:p w14:paraId="47F41203">
            <w:pPr>
              <w:widowControl/>
              <w:jc w:val="center"/>
              <w:textAlignment w:val="center"/>
              <w:rPr>
                <w:rFonts w:hint="eastAsia" w:asciiTheme="minorEastAsia" w:hAnsiTheme="minorEastAsia" w:cstheme="minorEastAsia"/>
                <w:b/>
                <w:bCs/>
                <w:color w:val="000000"/>
                <w:kern w:val="0"/>
                <w:szCs w:val="21"/>
                <w:lang w:bidi="ar"/>
              </w:rPr>
            </w:pPr>
          </w:p>
        </w:tc>
      </w:tr>
      <w:tr w14:paraId="5936FEC0">
        <w:tblPrEx>
          <w:tblCellMar>
            <w:top w:w="0" w:type="dxa"/>
            <w:left w:w="108" w:type="dxa"/>
            <w:bottom w:w="0" w:type="dxa"/>
            <w:right w:w="108" w:type="dxa"/>
          </w:tblCellMar>
        </w:tblPrEx>
        <w:trPr>
          <w:trHeight w:val="312" w:hRule="atLeast"/>
        </w:trPr>
        <w:tc>
          <w:tcPr>
            <w:tcW w:w="14865" w:type="dxa"/>
            <w:gridSpan w:val="9"/>
            <w:vMerge w:val="restart"/>
            <w:tcBorders>
              <w:top w:val="single" w:color="auto" w:sz="4" w:space="0"/>
              <w:left w:val="single" w:color="auto" w:sz="4" w:space="0"/>
              <w:bottom w:val="single" w:color="auto" w:sz="4" w:space="0"/>
              <w:right w:val="single" w:color="auto" w:sz="4" w:space="0"/>
            </w:tcBorders>
            <w:noWrap/>
            <w:vAlign w:val="center"/>
          </w:tcPr>
          <w:p w14:paraId="261A4788">
            <w:pPr>
              <w:rPr>
                <w:rFonts w:hint="eastAsia" w:asciiTheme="minorEastAsia" w:hAnsiTheme="minorEastAsia" w:cstheme="minorEastAsia"/>
                <w:b/>
                <w:bCs/>
                <w:color w:val="000000"/>
                <w:szCs w:val="21"/>
              </w:rPr>
            </w:pPr>
            <w:r>
              <w:rPr>
                <w:rFonts w:asciiTheme="minorEastAsia" w:hAnsiTheme="minorEastAsia" w:cstheme="minorEastAsia"/>
                <w:b/>
                <w:bCs/>
                <w:color w:val="000000"/>
                <w:szCs w:val="21"/>
              </w:rPr>
              <w:t>合计：大写：</w:t>
            </w:r>
            <w:r>
              <w:rPr>
                <w:rFonts w:asciiTheme="minorEastAsia" w:hAnsiTheme="minorEastAsia" w:cstheme="minorEastAsia"/>
                <w:b/>
                <w:bCs/>
                <w:color w:val="000000"/>
                <w:szCs w:val="21"/>
                <w:u w:val="single"/>
              </w:rPr>
              <w:t xml:space="preserve"> </w:t>
            </w:r>
            <w:r>
              <w:rPr>
                <w:rFonts w:hint="eastAsia" w:asciiTheme="minorEastAsia" w:hAnsiTheme="minorEastAsia" w:cstheme="minorEastAsia"/>
                <w:b/>
                <w:bCs/>
                <w:color w:val="000000"/>
                <w:szCs w:val="21"/>
                <w:u w:val="single"/>
              </w:rPr>
              <w:t xml:space="preserve">              </w:t>
            </w:r>
            <w:r>
              <w:rPr>
                <w:rFonts w:asciiTheme="minorEastAsia" w:hAnsiTheme="minorEastAsia" w:cstheme="minorEastAsia"/>
                <w:b/>
                <w:bCs/>
                <w:color w:val="000000"/>
                <w:szCs w:val="21"/>
                <w:u w:val="single"/>
              </w:rPr>
              <w:t xml:space="preserve">（小写￥ </w:t>
            </w:r>
            <w:r>
              <w:rPr>
                <w:rFonts w:hint="eastAsia" w:asciiTheme="minorEastAsia" w:hAnsiTheme="minorEastAsia" w:cstheme="minorEastAsia"/>
                <w:b/>
                <w:bCs/>
                <w:color w:val="000000"/>
                <w:szCs w:val="21"/>
                <w:u w:val="single"/>
              </w:rPr>
              <w:t xml:space="preserve">              </w:t>
            </w:r>
            <w:r>
              <w:rPr>
                <w:rFonts w:asciiTheme="minorEastAsia" w:hAnsiTheme="minorEastAsia" w:cstheme="minorEastAsia"/>
                <w:b/>
                <w:bCs/>
                <w:color w:val="000000"/>
                <w:szCs w:val="21"/>
                <w:u w:val="single"/>
              </w:rPr>
              <w:t>），开具发票：</w:t>
            </w:r>
            <w:r>
              <w:rPr>
                <w:rFonts w:asciiTheme="minorEastAsia" w:hAnsiTheme="minorEastAsia" w:cstheme="minorEastAsia"/>
                <w:b/>
                <w:bCs/>
                <w:color w:val="000000"/>
                <w:szCs w:val="21"/>
              </w:rPr>
              <w:t xml:space="preserve"> （</w:t>
            </w:r>
            <w:r>
              <w:rPr>
                <w:rFonts w:hint="eastAsia" w:asciiTheme="minorEastAsia" w:hAnsiTheme="minorEastAsia" w:cstheme="minorEastAsia"/>
                <w:b/>
                <w:bCs/>
                <w:color w:val="000000"/>
                <w:kern w:val="0"/>
                <w:szCs w:val="21"/>
                <w:lang w:bidi="ar"/>
              </w:rPr>
              <w:sym w:font="Wingdings 2" w:char="00A3"/>
            </w:r>
            <w:r>
              <w:rPr>
                <w:rFonts w:hint="eastAsia" w:asciiTheme="minorEastAsia" w:hAnsiTheme="minorEastAsia" w:cstheme="minorEastAsia"/>
                <w:b/>
                <w:bCs/>
                <w:color w:val="000000"/>
                <w:kern w:val="0"/>
                <w:szCs w:val="21"/>
                <w:lang w:bidi="ar"/>
              </w:rPr>
              <w:t>增值税专用发票，税率：</w:t>
            </w:r>
            <w:r>
              <w:rPr>
                <w:rFonts w:hint="eastAsia" w:asciiTheme="minorEastAsia" w:hAnsiTheme="minorEastAsia" w:cstheme="minorEastAsia"/>
                <w:b/>
                <w:bCs/>
                <w:color w:val="000000"/>
                <w:kern w:val="0"/>
                <w:szCs w:val="21"/>
                <w:u w:val="single"/>
                <w:lang w:bidi="ar"/>
              </w:rPr>
              <w:t xml:space="preserve">      %</w:t>
            </w:r>
            <w:r>
              <w:rPr>
                <w:rFonts w:hint="eastAsia" w:asciiTheme="minorEastAsia" w:hAnsiTheme="minorEastAsia" w:cstheme="minorEastAsia"/>
                <w:b/>
                <w:bCs/>
                <w:color w:val="000000"/>
                <w:kern w:val="0"/>
                <w:szCs w:val="21"/>
                <w:lang w:bidi="ar"/>
              </w:rPr>
              <w:t>；</w:t>
            </w:r>
            <w:r>
              <w:rPr>
                <w:rFonts w:asciiTheme="minorEastAsia" w:hAnsiTheme="minorEastAsia" w:cstheme="minorEastAsia"/>
                <w:b/>
                <w:bCs/>
                <w:color w:val="000000"/>
                <w:szCs w:val="21"/>
              </w:rPr>
              <w:t xml:space="preserve"> </w:t>
            </w:r>
            <w:r>
              <w:rPr>
                <w:rFonts w:hint="eastAsia" w:asciiTheme="minorEastAsia" w:hAnsiTheme="minorEastAsia" w:cstheme="minorEastAsia"/>
                <w:b/>
                <w:bCs/>
                <w:color w:val="000000"/>
                <w:kern w:val="0"/>
                <w:szCs w:val="21"/>
                <w:lang w:bidi="ar"/>
              </w:rPr>
              <w:sym w:font="Wingdings 2" w:char="00A3"/>
            </w:r>
            <w:r>
              <w:rPr>
                <w:rFonts w:hint="eastAsia" w:asciiTheme="minorEastAsia" w:hAnsiTheme="minorEastAsia" w:cstheme="minorEastAsia"/>
                <w:b/>
                <w:bCs/>
                <w:color w:val="000000"/>
                <w:kern w:val="0"/>
                <w:szCs w:val="21"/>
                <w:lang w:bidi="ar"/>
              </w:rPr>
              <w:t>普票</w:t>
            </w:r>
            <w:r>
              <w:rPr>
                <w:rFonts w:asciiTheme="minorEastAsia" w:hAnsiTheme="minorEastAsia" w:cstheme="minorEastAsia"/>
                <w:b/>
                <w:bCs/>
                <w:color w:val="000000"/>
                <w:szCs w:val="21"/>
              </w:rPr>
              <w:t xml:space="preserve">） </w:t>
            </w:r>
          </w:p>
        </w:tc>
      </w:tr>
      <w:tr w14:paraId="43748E80">
        <w:tblPrEx>
          <w:tblCellMar>
            <w:top w:w="0" w:type="dxa"/>
            <w:left w:w="108" w:type="dxa"/>
            <w:bottom w:w="0" w:type="dxa"/>
            <w:right w:w="108" w:type="dxa"/>
          </w:tblCellMar>
        </w:tblPrEx>
        <w:trPr>
          <w:trHeight w:val="312" w:hRule="atLeast"/>
        </w:trPr>
        <w:tc>
          <w:tcPr>
            <w:tcW w:w="14865" w:type="dxa"/>
            <w:gridSpan w:val="9"/>
            <w:vMerge w:val="continue"/>
            <w:tcBorders>
              <w:top w:val="single" w:color="auto" w:sz="4" w:space="0"/>
              <w:left w:val="single" w:color="auto" w:sz="4" w:space="0"/>
              <w:bottom w:val="single" w:color="auto" w:sz="4" w:space="0"/>
              <w:right w:val="single" w:color="auto" w:sz="4" w:space="0"/>
            </w:tcBorders>
            <w:noWrap/>
            <w:vAlign w:val="center"/>
          </w:tcPr>
          <w:p w14:paraId="79E78F62">
            <w:pPr>
              <w:rPr>
                <w:rFonts w:hint="eastAsia" w:asciiTheme="minorEastAsia" w:hAnsiTheme="minorEastAsia" w:cstheme="minorEastAsia"/>
                <w:b/>
                <w:bCs/>
                <w:color w:val="000000"/>
                <w:szCs w:val="21"/>
              </w:rPr>
            </w:pPr>
          </w:p>
        </w:tc>
      </w:tr>
      <w:tr w14:paraId="52249A46">
        <w:tblPrEx>
          <w:tblCellMar>
            <w:top w:w="0" w:type="dxa"/>
            <w:left w:w="108" w:type="dxa"/>
            <w:bottom w:w="0" w:type="dxa"/>
            <w:right w:w="108" w:type="dxa"/>
          </w:tblCellMar>
        </w:tblPrEx>
        <w:trPr>
          <w:trHeight w:val="312" w:hRule="atLeast"/>
        </w:trPr>
        <w:tc>
          <w:tcPr>
            <w:tcW w:w="14865" w:type="dxa"/>
            <w:gridSpan w:val="9"/>
            <w:vMerge w:val="continue"/>
            <w:tcBorders>
              <w:top w:val="single" w:color="auto" w:sz="4" w:space="0"/>
              <w:left w:val="single" w:color="auto" w:sz="4" w:space="0"/>
              <w:bottom w:val="single" w:color="auto" w:sz="4" w:space="0"/>
              <w:right w:val="single" w:color="auto" w:sz="4" w:space="0"/>
            </w:tcBorders>
            <w:noWrap/>
            <w:vAlign w:val="center"/>
          </w:tcPr>
          <w:p w14:paraId="2DD7FD7E">
            <w:pPr>
              <w:rPr>
                <w:rFonts w:hint="eastAsia" w:asciiTheme="minorEastAsia" w:hAnsiTheme="minorEastAsia" w:cstheme="minorEastAsia"/>
                <w:b/>
                <w:bCs/>
                <w:color w:val="000000"/>
                <w:kern w:val="0"/>
                <w:szCs w:val="21"/>
                <w:lang w:bidi="ar"/>
              </w:rPr>
            </w:pPr>
          </w:p>
        </w:tc>
      </w:tr>
      <w:tr w14:paraId="524FA03B">
        <w:tblPrEx>
          <w:tblCellMar>
            <w:top w:w="0" w:type="dxa"/>
            <w:left w:w="108" w:type="dxa"/>
            <w:bottom w:w="0" w:type="dxa"/>
            <w:right w:w="108" w:type="dxa"/>
          </w:tblCellMar>
        </w:tblPrEx>
        <w:trPr>
          <w:trHeight w:val="420" w:hRule="atLeast"/>
        </w:trPr>
        <w:tc>
          <w:tcPr>
            <w:tcW w:w="14865" w:type="dxa"/>
            <w:gridSpan w:val="9"/>
            <w:tcBorders>
              <w:top w:val="single" w:color="auto" w:sz="4" w:space="0"/>
              <w:left w:val="single" w:color="auto" w:sz="4" w:space="0"/>
              <w:bottom w:val="single" w:color="auto" w:sz="4" w:space="0"/>
              <w:right w:val="single" w:color="auto" w:sz="4" w:space="0"/>
            </w:tcBorders>
            <w:noWrap/>
            <w:vAlign w:val="center"/>
          </w:tcPr>
          <w:p w14:paraId="613F3E8D">
            <w:pPr>
              <w:widowControl/>
              <w:textAlignment w:val="center"/>
              <w:rPr>
                <w:rFonts w:hint="eastAsia" w:asciiTheme="minorEastAsia" w:hAnsiTheme="minorEastAsia" w:cstheme="minorEastAsia"/>
                <w:color w:val="000000"/>
                <w:szCs w:val="21"/>
              </w:rPr>
            </w:pPr>
            <w:r>
              <w:rPr>
                <w:rFonts w:hint="eastAsia" w:asciiTheme="minorEastAsia" w:hAnsiTheme="minorEastAsia" w:cstheme="minorEastAsia"/>
                <w:color w:val="000000"/>
                <w:spacing w:val="-11"/>
                <w:kern w:val="0"/>
                <w:szCs w:val="21"/>
                <w:lang w:bidi="ar"/>
              </w:rPr>
              <w:t>说明：报价已包含本次采购的所有费用，包括但不限于：货物价款、货物随配标准附件、包装、运输、装卸、</w:t>
            </w:r>
            <w:r>
              <w:rPr>
                <w:rFonts w:hint="eastAsia" w:asciiTheme="minorEastAsia" w:hAnsiTheme="minorEastAsia" w:cstheme="minorEastAsia"/>
                <w:color w:val="000000"/>
                <w:spacing w:val="-11"/>
                <w:kern w:val="0"/>
                <w:szCs w:val="21"/>
                <w:lang w:val="en-US" w:eastAsia="zh-CN" w:bidi="ar"/>
              </w:rPr>
              <w:t>系统布署、</w:t>
            </w:r>
            <w:r>
              <w:rPr>
                <w:rFonts w:hint="eastAsia" w:asciiTheme="minorEastAsia" w:hAnsiTheme="minorEastAsia" w:cstheme="minorEastAsia"/>
                <w:color w:val="000000"/>
                <w:spacing w:val="-11"/>
                <w:kern w:val="0"/>
                <w:szCs w:val="21"/>
                <w:lang w:bidi="ar"/>
              </w:rPr>
              <w:t>调试、培训、税金、技术支持、售后服务等。</w:t>
            </w:r>
          </w:p>
        </w:tc>
      </w:tr>
      <w:tr w14:paraId="62CAE9E5">
        <w:tblPrEx>
          <w:tblCellMar>
            <w:top w:w="0" w:type="dxa"/>
            <w:left w:w="108" w:type="dxa"/>
            <w:bottom w:w="0" w:type="dxa"/>
            <w:right w:w="108" w:type="dxa"/>
          </w:tblCellMar>
        </w:tblPrEx>
        <w:trPr>
          <w:trHeight w:val="403" w:hRule="atLeast"/>
        </w:trPr>
        <w:tc>
          <w:tcPr>
            <w:tcW w:w="1214" w:type="dxa"/>
            <w:tcBorders>
              <w:top w:val="single" w:color="auto" w:sz="4" w:space="0"/>
              <w:left w:val="single" w:color="000000" w:sz="4" w:space="0"/>
              <w:bottom w:val="single" w:color="000000" w:sz="4" w:space="0"/>
              <w:right w:val="single" w:color="000000" w:sz="4" w:space="0"/>
            </w:tcBorders>
            <w:noWrap/>
            <w:vAlign w:val="center"/>
          </w:tcPr>
          <w:p w14:paraId="53C2DEAF">
            <w:pPr>
              <w:widowControl/>
              <w:jc w:val="center"/>
              <w:textAlignment w:val="center"/>
              <w:rPr>
                <w:rFonts w:hint="eastAsia"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货期：</w:t>
            </w:r>
          </w:p>
        </w:tc>
        <w:tc>
          <w:tcPr>
            <w:tcW w:w="13651" w:type="dxa"/>
            <w:gridSpan w:val="8"/>
            <w:tcBorders>
              <w:top w:val="single" w:color="auto" w:sz="4" w:space="0"/>
              <w:left w:val="single" w:color="000000" w:sz="4" w:space="0"/>
              <w:bottom w:val="single" w:color="000000" w:sz="4" w:space="0"/>
              <w:right w:val="single" w:color="000000" w:sz="4" w:space="0"/>
            </w:tcBorders>
            <w:noWrap/>
            <w:vAlign w:val="center"/>
          </w:tcPr>
          <w:p w14:paraId="47F5A772">
            <w:pPr>
              <w:widowControl/>
              <w:jc w:val="left"/>
              <w:textAlignment w:val="auto"/>
              <w:rPr>
                <w:rFonts w:hint="eastAsia" w:asciiTheme="minorEastAsia" w:hAnsiTheme="minorEastAsia" w:cstheme="minorEastAsia"/>
                <w:color w:val="000000"/>
                <w:szCs w:val="21"/>
              </w:rPr>
            </w:pPr>
            <w:r>
              <w:rPr>
                <w:rFonts w:hint="eastAsia" w:asciiTheme="minorEastAsia" w:hAnsiTheme="minorEastAsia" w:cstheme="minorEastAsia"/>
                <w:color w:val="000000"/>
                <w:szCs w:val="21"/>
              </w:rPr>
              <w:t>（请结合采购需求并根据自身情况填写）</w:t>
            </w:r>
          </w:p>
        </w:tc>
      </w:tr>
      <w:tr w14:paraId="0C9E6115">
        <w:tblPrEx>
          <w:tblCellMar>
            <w:top w:w="0" w:type="dxa"/>
            <w:left w:w="108" w:type="dxa"/>
            <w:bottom w:w="0" w:type="dxa"/>
            <w:right w:w="108" w:type="dxa"/>
          </w:tblCellMar>
        </w:tblPrEx>
        <w:trPr>
          <w:trHeight w:val="403" w:hRule="atLeast"/>
        </w:trPr>
        <w:tc>
          <w:tcPr>
            <w:tcW w:w="1214" w:type="dxa"/>
            <w:tcBorders>
              <w:top w:val="single" w:color="auto" w:sz="4" w:space="0"/>
              <w:left w:val="single" w:color="000000" w:sz="4" w:space="0"/>
              <w:bottom w:val="single" w:color="000000" w:sz="4" w:space="0"/>
              <w:right w:val="single" w:color="000000" w:sz="4" w:space="0"/>
            </w:tcBorders>
            <w:noWrap/>
            <w:vAlign w:val="center"/>
          </w:tcPr>
          <w:p w14:paraId="1576BC88">
            <w:pPr>
              <w:widowControl/>
              <w:jc w:val="center"/>
              <w:textAlignment w:val="center"/>
              <w:rPr>
                <w:rFonts w:hint="eastAsia" w:asciiTheme="minorEastAsia" w:hAnsiTheme="minorEastAsia" w:cstheme="minorEastAsia"/>
                <w:color w:val="000000"/>
                <w:kern w:val="0"/>
                <w:szCs w:val="21"/>
                <w:lang w:bidi="ar"/>
              </w:rPr>
            </w:pPr>
            <w:r>
              <w:rPr>
                <w:rFonts w:hint="eastAsia" w:asciiTheme="minorEastAsia" w:hAnsiTheme="minorEastAsia" w:cstheme="minorEastAsia"/>
                <w:color w:val="000000"/>
                <w:kern w:val="0"/>
                <w:szCs w:val="21"/>
                <w:lang w:bidi="ar"/>
              </w:rPr>
              <w:t>质保期：</w:t>
            </w:r>
          </w:p>
        </w:tc>
        <w:tc>
          <w:tcPr>
            <w:tcW w:w="13651" w:type="dxa"/>
            <w:gridSpan w:val="8"/>
            <w:tcBorders>
              <w:top w:val="single" w:color="auto" w:sz="4" w:space="0"/>
              <w:left w:val="single" w:color="000000" w:sz="4" w:space="0"/>
              <w:bottom w:val="single" w:color="000000" w:sz="4" w:space="0"/>
              <w:right w:val="single" w:color="000000" w:sz="4" w:space="0"/>
            </w:tcBorders>
            <w:noWrap/>
            <w:vAlign w:val="center"/>
          </w:tcPr>
          <w:p w14:paraId="609B48E2">
            <w:pPr>
              <w:widowControl/>
              <w:jc w:val="center"/>
              <w:textAlignment w:val="center"/>
              <w:rPr>
                <w:rFonts w:hint="eastAsia" w:asciiTheme="minorEastAsia" w:hAnsiTheme="minorEastAsia" w:cstheme="minorEastAsia"/>
                <w:color w:val="000000"/>
                <w:szCs w:val="21"/>
              </w:rPr>
            </w:pPr>
          </w:p>
        </w:tc>
      </w:tr>
      <w:tr w14:paraId="2C75DB63">
        <w:tblPrEx>
          <w:tblCellMar>
            <w:top w:w="0" w:type="dxa"/>
            <w:left w:w="108" w:type="dxa"/>
            <w:bottom w:w="0" w:type="dxa"/>
            <w:right w:w="108" w:type="dxa"/>
          </w:tblCellMar>
        </w:tblPrEx>
        <w:trPr>
          <w:trHeight w:val="403" w:hRule="atLeast"/>
        </w:trPr>
        <w:tc>
          <w:tcPr>
            <w:tcW w:w="1214" w:type="dxa"/>
            <w:tcBorders>
              <w:top w:val="single" w:color="000000" w:sz="4" w:space="0"/>
              <w:left w:val="single" w:color="000000" w:sz="4" w:space="0"/>
              <w:bottom w:val="single" w:color="000000" w:sz="4" w:space="0"/>
              <w:right w:val="single" w:color="000000" w:sz="4" w:space="0"/>
            </w:tcBorders>
            <w:noWrap/>
            <w:vAlign w:val="center"/>
          </w:tcPr>
          <w:p w14:paraId="1D7BE311">
            <w:pPr>
              <w:widowControl/>
              <w:jc w:val="center"/>
              <w:textAlignment w:val="center"/>
              <w:rPr>
                <w:rFonts w:hint="eastAsia"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发票：</w:t>
            </w:r>
          </w:p>
        </w:tc>
        <w:tc>
          <w:tcPr>
            <w:tcW w:w="13651" w:type="dxa"/>
            <w:gridSpan w:val="8"/>
            <w:tcBorders>
              <w:top w:val="single" w:color="000000" w:sz="4" w:space="0"/>
              <w:left w:val="single" w:color="000000" w:sz="4" w:space="0"/>
              <w:bottom w:val="single" w:color="000000" w:sz="4" w:space="0"/>
              <w:right w:val="single" w:color="000000" w:sz="4" w:space="0"/>
            </w:tcBorders>
            <w:noWrap/>
            <w:vAlign w:val="center"/>
          </w:tcPr>
          <w:p w14:paraId="34C2B3BB">
            <w:pPr>
              <w:rPr>
                <w:rFonts w:hint="eastAsia" w:asciiTheme="minorEastAsia" w:hAnsiTheme="minorEastAsia" w:cstheme="minorEastAsia"/>
                <w:color w:val="000000"/>
                <w:szCs w:val="21"/>
              </w:rPr>
            </w:pPr>
            <w:r>
              <w:rPr>
                <w:rFonts w:hint="eastAsia" w:asciiTheme="minorEastAsia" w:hAnsiTheme="minorEastAsia" w:cstheme="minorEastAsia"/>
                <w:b/>
                <w:bCs/>
                <w:color w:val="000000"/>
                <w:kern w:val="0"/>
                <w:szCs w:val="21"/>
                <w:lang w:bidi="ar"/>
              </w:rPr>
              <w:sym w:font="Wingdings 2" w:char="00A3"/>
            </w:r>
            <w:r>
              <w:rPr>
                <w:rFonts w:hint="eastAsia" w:asciiTheme="minorEastAsia" w:hAnsiTheme="minorEastAsia" w:cstheme="minorEastAsia"/>
                <w:b/>
                <w:bCs/>
                <w:color w:val="000000"/>
                <w:kern w:val="0"/>
                <w:szCs w:val="21"/>
                <w:lang w:bidi="ar"/>
              </w:rPr>
              <w:t>增值税专用发票，税率：</w:t>
            </w:r>
            <w:r>
              <w:rPr>
                <w:rFonts w:hint="eastAsia" w:asciiTheme="minorEastAsia" w:hAnsiTheme="minorEastAsia" w:cstheme="minorEastAsia"/>
                <w:b/>
                <w:bCs/>
                <w:color w:val="000000"/>
                <w:kern w:val="0"/>
                <w:szCs w:val="21"/>
                <w:u w:val="single"/>
                <w:lang w:bidi="ar"/>
              </w:rPr>
              <w:t xml:space="preserve">      %</w:t>
            </w:r>
            <w:r>
              <w:rPr>
                <w:rFonts w:hint="eastAsia" w:asciiTheme="minorEastAsia" w:hAnsiTheme="minorEastAsia" w:cstheme="minorEastAsia"/>
                <w:b/>
                <w:bCs/>
                <w:color w:val="000000"/>
                <w:kern w:val="0"/>
                <w:szCs w:val="21"/>
                <w:lang w:bidi="ar"/>
              </w:rPr>
              <w:t xml:space="preserve">； </w:t>
            </w:r>
            <w:r>
              <w:rPr>
                <w:rFonts w:hint="eastAsia" w:asciiTheme="minorEastAsia" w:hAnsiTheme="minorEastAsia" w:cstheme="minorEastAsia"/>
                <w:b/>
                <w:bCs/>
                <w:color w:val="000000"/>
                <w:kern w:val="0"/>
                <w:szCs w:val="21"/>
                <w:lang w:bidi="ar"/>
              </w:rPr>
              <w:sym w:font="Wingdings 2" w:char="00A3"/>
            </w:r>
            <w:r>
              <w:rPr>
                <w:rFonts w:hint="eastAsia" w:asciiTheme="minorEastAsia" w:hAnsiTheme="minorEastAsia" w:cstheme="minorEastAsia"/>
                <w:b/>
                <w:bCs/>
                <w:color w:val="000000"/>
                <w:kern w:val="0"/>
                <w:szCs w:val="21"/>
                <w:lang w:bidi="ar"/>
              </w:rPr>
              <w:t>普票。</w:t>
            </w:r>
          </w:p>
        </w:tc>
      </w:tr>
      <w:tr w14:paraId="58A7CEA5">
        <w:tblPrEx>
          <w:tblCellMar>
            <w:top w:w="0" w:type="dxa"/>
            <w:left w:w="108" w:type="dxa"/>
            <w:bottom w:w="0" w:type="dxa"/>
            <w:right w:w="108" w:type="dxa"/>
          </w:tblCellMar>
        </w:tblPrEx>
        <w:trPr>
          <w:trHeight w:val="403" w:hRule="atLeast"/>
        </w:trPr>
        <w:tc>
          <w:tcPr>
            <w:tcW w:w="1214" w:type="dxa"/>
            <w:tcBorders>
              <w:top w:val="single" w:color="000000" w:sz="4" w:space="0"/>
              <w:left w:val="single" w:color="000000" w:sz="4" w:space="0"/>
              <w:bottom w:val="single" w:color="000000" w:sz="4" w:space="0"/>
              <w:right w:val="single" w:color="000000" w:sz="4" w:space="0"/>
            </w:tcBorders>
            <w:noWrap/>
            <w:vAlign w:val="center"/>
          </w:tcPr>
          <w:p w14:paraId="406E1F42">
            <w:pPr>
              <w:widowControl/>
              <w:jc w:val="center"/>
              <w:textAlignment w:val="center"/>
              <w:rPr>
                <w:rFonts w:hint="eastAsia" w:asciiTheme="minorEastAsia" w:hAnsiTheme="minorEastAsia" w:cstheme="minorEastAsia"/>
                <w:color w:val="000000"/>
                <w:szCs w:val="21"/>
              </w:rPr>
            </w:pPr>
            <w:r>
              <w:rPr>
                <w:rFonts w:hint="eastAsia" w:asciiTheme="minorEastAsia" w:hAnsiTheme="minorEastAsia" w:cstheme="minorEastAsia"/>
                <w:color w:val="000000"/>
                <w:szCs w:val="21"/>
              </w:rPr>
              <w:t>其他</w:t>
            </w:r>
          </w:p>
        </w:tc>
        <w:tc>
          <w:tcPr>
            <w:tcW w:w="13651" w:type="dxa"/>
            <w:gridSpan w:val="8"/>
            <w:tcBorders>
              <w:top w:val="single" w:color="000000" w:sz="4" w:space="0"/>
              <w:left w:val="single" w:color="000000" w:sz="4" w:space="0"/>
              <w:bottom w:val="single" w:color="000000" w:sz="4" w:space="0"/>
              <w:right w:val="single" w:color="000000" w:sz="4" w:space="0"/>
            </w:tcBorders>
            <w:noWrap/>
            <w:vAlign w:val="center"/>
          </w:tcPr>
          <w:p w14:paraId="5BB20CF4">
            <w:pPr>
              <w:jc w:val="center"/>
              <w:rPr>
                <w:rFonts w:hint="eastAsia" w:asciiTheme="minorEastAsia" w:hAnsiTheme="minorEastAsia" w:cstheme="minorEastAsia"/>
                <w:color w:val="000000"/>
                <w:szCs w:val="21"/>
              </w:rPr>
            </w:pPr>
          </w:p>
        </w:tc>
      </w:tr>
    </w:tbl>
    <w:p w14:paraId="6F60A1C3">
      <w:pPr>
        <w:pStyle w:val="30"/>
        <w:ind w:firstLine="0" w:firstLineChars="0"/>
        <w:rPr>
          <w:rFonts w:hint="default"/>
          <w:color w:val="auto"/>
          <w:highlight w:val="none"/>
          <w:u w:val="none"/>
        </w:rPr>
      </w:pPr>
      <w:r>
        <w:rPr>
          <w:rFonts w:hint="eastAsia"/>
          <w:color w:val="auto"/>
          <w:highlight w:val="none"/>
          <w:u w:val="none"/>
          <w:lang w:val="en-US" w:eastAsia="zh-CN"/>
        </w:rPr>
        <w:t>供应商名称</w:t>
      </w:r>
      <w:r>
        <w:rPr>
          <w:color w:val="auto"/>
          <w:highlight w:val="none"/>
          <w:u w:val="none"/>
        </w:rPr>
        <w:t xml:space="preserve">（公章）：                                   </w:t>
      </w:r>
    </w:p>
    <w:p w14:paraId="41AD58E2">
      <w:pPr>
        <w:pStyle w:val="30"/>
        <w:ind w:firstLine="0" w:firstLineChars="0"/>
        <w:rPr>
          <w:rFonts w:hint="eastAsia" w:ascii="宋体" w:hAnsi="宋体" w:cs="宋体"/>
          <w:color w:val="auto"/>
          <w:highlight w:val="none"/>
          <w:u w:val="none"/>
        </w:rPr>
      </w:pPr>
      <w:r>
        <w:rPr>
          <w:rFonts w:hint="eastAsia" w:ascii="宋体" w:hAnsi="宋体" w:cs="宋体"/>
          <w:color w:val="auto"/>
          <w:highlight w:val="none"/>
          <w:u w:val="none"/>
        </w:rPr>
        <w:t>法定代表人</w:t>
      </w:r>
      <w:r>
        <w:rPr>
          <w:rFonts w:hint="eastAsia" w:ascii="宋体" w:hAnsi="宋体" w:cs="宋体"/>
          <w:color w:val="auto"/>
          <w:highlight w:val="none"/>
          <w:u w:val="none"/>
          <w:lang w:val="en-US" w:eastAsia="zh-CN"/>
        </w:rPr>
        <w:t>/</w:t>
      </w:r>
      <w:r>
        <w:rPr>
          <w:rFonts w:hint="eastAsia" w:ascii="宋体" w:hAnsi="宋体" w:cs="宋体"/>
          <w:color w:val="auto"/>
          <w:highlight w:val="none"/>
          <w:u w:val="none"/>
        </w:rPr>
        <w:t>负责人</w:t>
      </w:r>
      <w:r>
        <w:rPr>
          <w:rFonts w:hint="eastAsia" w:ascii="宋体" w:hAnsi="宋体" w:cs="宋体"/>
          <w:color w:val="auto"/>
          <w:highlight w:val="none"/>
          <w:u w:val="none"/>
          <w:lang w:eastAsia="zh-CN"/>
        </w:rPr>
        <w:t>（</w:t>
      </w:r>
      <w:r>
        <w:rPr>
          <w:rFonts w:hint="eastAsia" w:ascii="宋体" w:hAnsi="宋体" w:cs="宋体"/>
          <w:color w:val="auto"/>
          <w:highlight w:val="none"/>
          <w:u w:val="none"/>
        </w:rPr>
        <w:t>签字或盖章</w:t>
      </w:r>
      <w:r>
        <w:rPr>
          <w:rFonts w:hint="eastAsia" w:ascii="宋体" w:hAnsi="宋体" w:cs="宋体"/>
          <w:color w:val="auto"/>
          <w:highlight w:val="none"/>
          <w:u w:val="none"/>
          <w:lang w:eastAsia="zh-CN"/>
        </w:rPr>
        <w:t>）</w:t>
      </w:r>
      <w:r>
        <w:rPr>
          <w:rFonts w:hint="eastAsia" w:ascii="宋体" w:hAnsi="宋体" w:cs="宋体"/>
          <w:color w:val="auto"/>
          <w:highlight w:val="none"/>
          <w:u w:val="none"/>
          <w:lang w:eastAsia="zh-CN"/>
        </w:rPr>
        <w:t>：</w:t>
      </w:r>
      <w:r>
        <w:rPr>
          <w:rFonts w:hint="eastAsia" w:ascii="宋体" w:hAnsi="宋体" w:cs="宋体"/>
          <w:color w:val="auto"/>
          <w:highlight w:val="none"/>
          <w:u w:val="none"/>
        </w:rPr>
        <w:t xml:space="preserve">  </w:t>
      </w:r>
    </w:p>
    <w:p w14:paraId="423BCE14">
      <w:pPr>
        <w:pStyle w:val="30"/>
        <w:ind w:firstLine="0" w:firstLineChars="0"/>
        <w:rPr>
          <w:rFonts w:hint="default"/>
          <w:color w:val="auto"/>
          <w:highlight w:val="none"/>
          <w:u w:val="none"/>
        </w:rPr>
      </w:pPr>
      <w:r>
        <w:rPr>
          <w:rFonts w:hint="eastAsia" w:ascii="宋体" w:hAnsi="宋体" w:cs="宋体"/>
          <w:color w:val="auto"/>
          <w:highlight w:val="none"/>
          <w:u w:val="none"/>
          <w:lang w:val="en-US" w:eastAsia="zh-CN"/>
        </w:rPr>
        <w:t>联系电话：</w:t>
      </w:r>
      <w:r>
        <w:rPr>
          <w:rFonts w:hint="eastAsia" w:ascii="宋体" w:hAnsi="宋体" w:cs="宋体"/>
          <w:color w:val="auto"/>
          <w:highlight w:val="none"/>
          <w:u w:val="none"/>
        </w:rPr>
        <w:t xml:space="preserve">         </w:t>
      </w:r>
      <w:r>
        <w:rPr>
          <w:rFonts w:hint="eastAsia" w:ascii="宋体" w:hAnsi="宋体" w:cs="宋体"/>
          <w:color w:val="auto"/>
          <w:highlight w:val="none"/>
          <w:u w:val="none"/>
          <w:lang w:val="en-US" w:eastAsia="zh-CN"/>
        </w:rPr>
        <w:t xml:space="preserve"> </w:t>
      </w:r>
      <w:r>
        <w:rPr>
          <w:color w:val="auto"/>
          <w:highlight w:val="none"/>
          <w:u w:val="none"/>
        </w:rPr>
        <w:t xml:space="preserve">               </w:t>
      </w:r>
    </w:p>
    <w:p w14:paraId="69848956">
      <w:pPr>
        <w:rPr>
          <w:rFonts w:hint="eastAsia" w:ascii="黑体" w:hAnsi="黑体" w:eastAsia="黑体" w:cs="黑体"/>
          <w:sz w:val="24"/>
          <w:szCs w:val="24"/>
          <w:u w:val="none"/>
        </w:rPr>
      </w:pPr>
      <w:r>
        <w:rPr>
          <w:rFonts w:hint="eastAsia"/>
          <w:color w:val="auto"/>
          <w:highlight w:val="none"/>
          <w:u w:val="none"/>
          <w:lang w:val="en-US" w:eastAsia="zh-CN"/>
        </w:rPr>
        <w:t>日期</w:t>
      </w:r>
      <w:r>
        <w:rPr>
          <w:color w:val="auto"/>
          <w:highlight w:val="none"/>
          <w:u w:val="none"/>
        </w:rPr>
        <w:t xml:space="preserve">：                  </w:t>
      </w:r>
    </w:p>
    <w:p w14:paraId="1C9585AE">
      <w:pPr>
        <w:rPr>
          <w:rFonts w:hint="eastAsia" w:ascii="黑体" w:hAnsi="黑体" w:eastAsia="黑体" w:cs="黑体"/>
          <w:sz w:val="24"/>
          <w:szCs w:val="24"/>
        </w:rPr>
      </w:pPr>
      <w:bookmarkStart w:id="0" w:name="_GoBack"/>
      <w:bookmarkEnd w:id="0"/>
    </w:p>
    <w:p w14:paraId="2102568E">
      <w:pPr>
        <w:rPr>
          <w:rFonts w:hint="eastAsia" w:ascii="黑体" w:hAnsi="黑体" w:eastAsia="黑体" w:cs="黑体"/>
          <w:sz w:val="24"/>
          <w:szCs w:val="24"/>
        </w:rPr>
      </w:pPr>
      <w:r>
        <w:rPr>
          <w:rFonts w:hint="eastAsia" w:ascii="黑体" w:hAnsi="黑体" w:eastAsia="黑体" w:cs="黑体"/>
          <w:sz w:val="24"/>
          <w:szCs w:val="24"/>
        </w:rPr>
        <w:t>附件3</w:t>
      </w:r>
    </w:p>
    <w:p w14:paraId="6FE5C7AD">
      <w:pPr>
        <w:rPr>
          <w:rFonts w:hint="eastAsia" w:ascii="黑体" w:hAnsi="黑体" w:eastAsia="黑体" w:cs="黑体"/>
          <w:sz w:val="24"/>
          <w:szCs w:val="24"/>
        </w:rPr>
      </w:pPr>
    </w:p>
    <w:tbl>
      <w:tblPr>
        <w:tblStyle w:val="13"/>
        <w:tblW w:w="15065" w:type="dxa"/>
        <w:tblInd w:w="93" w:type="dxa"/>
        <w:tblLayout w:type="fixed"/>
        <w:tblCellMar>
          <w:top w:w="0" w:type="dxa"/>
          <w:left w:w="108" w:type="dxa"/>
          <w:bottom w:w="0" w:type="dxa"/>
          <w:right w:w="108" w:type="dxa"/>
        </w:tblCellMar>
      </w:tblPr>
      <w:tblGrid>
        <w:gridCol w:w="732"/>
        <w:gridCol w:w="1350"/>
        <w:gridCol w:w="8017"/>
        <w:gridCol w:w="3366"/>
        <w:gridCol w:w="1600"/>
      </w:tblGrid>
      <w:tr w14:paraId="5DE14A10">
        <w:tblPrEx>
          <w:tblCellMar>
            <w:top w:w="0" w:type="dxa"/>
            <w:left w:w="108" w:type="dxa"/>
            <w:bottom w:w="0" w:type="dxa"/>
            <w:right w:w="108" w:type="dxa"/>
          </w:tblCellMar>
        </w:tblPrEx>
        <w:trPr>
          <w:trHeight w:val="880" w:hRule="atLeast"/>
        </w:trPr>
        <w:tc>
          <w:tcPr>
            <w:tcW w:w="15065" w:type="dxa"/>
            <w:gridSpan w:val="5"/>
            <w:tcBorders>
              <w:top w:val="single" w:color="000000" w:sz="4" w:space="0"/>
              <w:left w:val="single" w:color="000000" w:sz="4" w:space="0"/>
              <w:right w:val="single" w:color="000000" w:sz="4" w:space="0"/>
            </w:tcBorders>
          </w:tcPr>
          <w:p w14:paraId="12F1B60A">
            <w:pPr>
              <w:widowControl/>
              <w:jc w:val="center"/>
              <w:textAlignment w:val="center"/>
              <w:rPr>
                <w:rFonts w:hint="eastAsia" w:asciiTheme="minorEastAsia" w:hAnsiTheme="minorEastAsia" w:cstheme="minorEastAsia"/>
                <w:b/>
                <w:bCs/>
                <w:color w:val="000000"/>
                <w:szCs w:val="21"/>
              </w:rPr>
            </w:pPr>
            <w:r>
              <w:rPr>
                <w:rFonts w:hint="eastAsia" w:ascii="黑体" w:hAnsi="黑体" w:eastAsia="黑体" w:cs="黑体"/>
                <w:sz w:val="36"/>
                <w:szCs w:val="36"/>
              </w:rPr>
              <w:t>需求响应表</w:t>
            </w:r>
          </w:p>
        </w:tc>
      </w:tr>
      <w:tr w14:paraId="4686FD54">
        <w:tblPrEx>
          <w:tblCellMar>
            <w:top w:w="0" w:type="dxa"/>
            <w:left w:w="108" w:type="dxa"/>
            <w:bottom w:w="0" w:type="dxa"/>
            <w:right w:w="108" w:type="dxa"/>
          </w:tblCellMar>
        </w:tblPrEx>
        <w:trPr>
          <w:trHeight w:val="435" w:hRule="atLeast"/>
        </w:trPr>
        <w:tc>
          <w:tcPr>
            <w:tcW w:w="15065" w:type="dxa"/>
            <w:gridSpan w:val="5"/>
            <w:tcBorders>
              <w:top w:val="single" w:color="000000" w:sz="4" w:space="0"/>
              <w:left w:val="single" w:color="000000" w:sz="4" w:space="0"/>
              <w:bottom w:val="single" w:color="000000" w:sz="4" w:space="0"/>
              <w:right w:val="single" w:color="000000" w:sz="4" w:space="0"/>
            </w:tcBorders>
            <w:shd w:val="clear" w:color="auto" w:fill="A5A5A5" w:themeFill="accent3"/>
          </w:tcPr>
          <w:p w14:paraId="033294E6">
            <w:pPr>
              <w:widowControl/>
              <w:jc w:val="left"/>
              <w:textAlignment w:val="center"/>
              <w:rPr>
                <w:rFonts w:hint="eastAsia" w:asciiTheme="minorEastAsia" w:hAnsiTheme="minorEastAsia" w:cstheme="minorEastAsia"/>
                <w:b/>
                <w:bCs/>
                <w:color w:val="000000"/>
                <w:kern w:val="0"/>
                <w:szCs w:val="21"/>
                <w:lang w:bidi="ar"/>
              </w:rPr>
            </w:pPr>
            <w:r>
              <w:rPr>
                <w:rFonts w:hint="eastAsia" w:asciiTheme="minorEastAsia" w:hAnsiTheme="minorEastAsia" w:cstheme="minorEastAsia"/>
                <w:b/>
                <w:bCs/>
                <w:color w:val="000000"/>
                <w:kern w:val="0"/>
                <w:szCs w:val="21"/>
                <w:lang w:bidi="ar"/>
              </w:rPr>
              <w:t>一、货物数量、技术参数</w:t>
            </w:r>
          </w:p>
        </w:tc>
      </w:tr>
      <w:tr w14:paraId="440F8DCC">
        <w:tblPrEx>
          <w:tblCellMar>
            <w:top w:w="0" w:type="dxa"/>
            <w:left w:w="108" w:type="dxa"/>
            <w:bottom w:w="0" w:type="dxa"/>
            <w:right w:w="108" w:type="dxa"/>
          </w:tblCellMar>
        </w:tblPrEx>
        <w:trPr>
          <w:trHeight w:val="575" w:hRule="atLeast"/>
        </w:trPr>
        <w:tc>
          <w:tcPr>
            <w:tcW w:w="732" w:type="dxa"/>
            <w:tcBorders>
              <w:top w:val="single" w:color="000000" w:sz="4" w:space="0"/>
              <w:left w:val="single" w:color="000000" w:sz="4" w:space="0"/>
              <w:bottom w:val="single" w:color="auto" w:sz="4" w:space="0"/>
              <w:right w:val="single" w:color="000000" w:sz="4" w:space="0"/>
            </w:tcBorders>
          </w:tcPr>
          <w:p w14:paraId="2E05940F">
            <w:pPr>
              <w:widowControl/>
              <w:jc w:val="center"/>
              <w:textAlignment w:val="center"/>
              <w:rPr>
                <w:rFonts w:hint="eastAsia" w:asciiTheme="minorEastAsia" w:hAnsiTheme="minorEastAsia" w:cstheme="minorEastAsia"/>
                <w:b/>
                <w:bCs/>
                <w:color w:val="000000"/>
                <w:kern w:val="0"/>
                <w:szCs w:val="21"/>
                <w:lang w:bidi="ar"/>
              </w:rPr>
            </w:pPr>
            <w:r>
              <w:rPr>
                <w:rFonts w:hint="eastAsia" w:asciiTheme="minorEastAsia" w:hAnsiTheme="minorEastAsia" w:cstheme="minorEastAsia"/>
                <w:b/>
                <w:bCs/>
                <w:color w:val="000000"/>
                <w:kern w:val="0"/>
                <w:szCs w:val="21"/>
                <w:lang w:bidi="ar"/>
              </w:rPr>
              <w:t>序号</w:t>
            </w:r>
          </w:p>
        </w:tc>
        <w:tc>
          <w:tcPr>
            <w:tcW w:w="1350" w:type="dxa"/>
            <w:tcBorders>
              <w:top w:val="single" w:color="000000" w:sz="4" w:space="0"/>
              <w:left w:val="single" w:color="000000" w:sz="4" w:space="0"/>
              <w:bottom w:val="single" w:color="auto" w:sz="4" w:space="0"/>
              <w:right w:val="single" w:color="000000" w:sz="4" w:space="0"/>
            </w:tcBorders>
            <w:noWrap/>
            <w:vAlign w:val="center"/>
          </w:tcPr>
          <w:p w14:paraId="2262F5FC">
            <w:pPr>
              <w:widowControl/>
              <w:jc w:val="center"/>
              <w:textAlignment w:val="center"/>
              <w:rPr>
                <w:rFonts w:hint="eastAsia" w:asciiTheme="minorEastAsia" w:hAnsiTheme="minorEastAsia" w:cstheme="minorEastAsia"/>
                <w:b/>
                <w:bCs/>
                <w:color w:val="000000"/>
                <w:szCs w:val="21"/>
              </w:rPr>
            </w:pPr>
            <w:r>
              <w:rPr>
                <w:rFonts w:hint="eastAsia" w:asciiTheme="minorEastAsia" w:hAnsiTheme="minorEastAsia" w:cstheme="minorEastAsia"/>
                <w:b/>
                <w:bCs/>
                <w:color w:val="000000"/>
                <w:kern w:val="0"/>
                <w:szCs w:val="21"/>
                <w:lang w:bidi="ar"/>
              </w:rPr>
              <w:t>指标项</w:t>
            </w:r>
          </w:p>
        </w:tc>
        <w:tc>
          <w:tcPr>
            <w:tcW w:w="8017" w:type="dxa"/>
            <w:tcBorders>
              <w:top w:val="single" w:color="000000" w:sz="4" w:space="0"/>
              <w:left w:val="single" w:color="000000" w:sz="4" w:space="0"/>
              <w:bottom w:val="single" w:color="auto" w:sz="4" w:space="0"/>
              <w:right w:val="single" w:color="auto" w:sz="4" w:space="0"/>
            </w:tcBorders>
            <w:noWrap/>
            <w:vAlign w:val="center"/>
          </w:tcPr>
          <w:p w14:paraId="5865F8E3">
            <w:pPr>
              <w:widowControl/>
              <w:jc w:val="center"/>
              <w:textAlignment w:val="center"/>
              <w:rPr>
                <w:rFonts w:hint="eastAsia" w:asciiTheme="minorEastAsia" w:hAnsiTheme="minorEastAsia" w:cstheme="minorEastAsia"/>
                <w:b/>
                <w:bCs/>
                <w:color w:val="000000"/>
                <w:szCs w:val="21"/>
              </w:rPr>
            </w:pPr>
            <w:r>
              <w:rPr>
                <w:rFonts w:hint="eastAsia" w:asciiTheme="minorEastAsia" w:hAnsiTheme="minorEastAsia" w:cstheme="minorEastAsia"/>
                <w:b/>
                <w:bCs/>
                <w:color w:val="000000"/>
                <w:kern w:val="0"/>
                <w:szCs w:val="21"/>
                <w:lang w:bidi="ar"/>
              </w:rPr>
              <w:t>指标要求</w:t>
            </w:r>
          </w:p>
        </w:tc>
        <w:tc>
          <w:tcPr>
            <w:tcW w:w="3366" w:type="dxa"/>
            <w:tcBorders>
              <w:top w:val="single" w:color="000000" w:sz="4" w:space="0"/>
              <w:left w:val="single" w:color="auto" w:sz="4" w:space="0"/>
              <w:bottom w:val="single" w:color="000000" w:sz="4" w:space="0"/>
              <w:right w:val="single" w:color="000000" w:sz="4" w:space="0"/>
            </w:tcBorders>
            <w:noWrap/>
            <w:vAlign w:val="center"/>
          </w:tcPr>
          <w:p w14:paraId="2A2669E5">
            <w:pPr>
              <w:widowControl/>
              <w:jc w:val="center"/>
              <w:textAlignment w:val="center"/>
              <w:rPr>
                <w:rFonts w:hint="eastAsia" w:asciiTheme="minorEastAsia" w:hAnsiTheme="minorEastAsia" w:cstheme="minorEastAsia"/>
                <w:b/>
                <w:bCs/>
                <w:color w:val="000000"/>
                <w:kern w:val="0"/>
                <w:szCs w:val="21"/>
                <w:lang w:bidi="ar"/>
              </w:rPr>
            </w:pPr>
            <w:r>
              <w:rPr>
                <w:rFonts w:hint="eastAsia" w:asciiTheme="minorEastAsia" w:hAnsiTheme="minorEastAsia" w:cstheme="minorEastAsia"/>
                <w:b/>
                <w:bCs/>
                <w:color w:val="000000"/>
                <w:kern w:val="0"/>
                <w:szCs w:val="21"/>
                <w:lang w:bidi="ar"/>
              </w:rPr>
              <w:t>响应情况</w:t>
            </w:r>
          </w:p>
        </w:tc>
        <w:tc>
          <w:tcPr>
            <w:tcW w:w="1600" w:type="dxa"/>
            <w:tcBorders>
              <w:top w:val="single" w:color="000000" w:sz="4" w:space="0"/>
              <w:left w:val="single" w:color="000000" w:sz="4" w:space="0"/>
              <w:bottom w:val="single" w:color="000000" w:sz="4" w:space="0"/>
              <w:right w:val="single" w:color="000000" w:sz="4" w:space="0"/>
            </w:tcBorders>
            <w:noWrap/>
            <w:vAlign w:val="center"/>
          </w:tcPr>
          <w:p w14:paraId="1EB9416C">
            <w:pPr>
              <w:widowControl/>
              <w:jc w:val="center"/>
              <w:textAlignment w:val="center"/>
              <w:rPr>
                <w:rFonts w:hint="eastAsia" w:asciiTheme="minorEastAsia" w:hAnsiTheme="minorEastAsia" w:cstheme="minorEastAsia"/>
                <w:b/>
                <w:bCs/>
                <w:color w:val="000000"/>
                <w:szCs w:val="21"/>
              </w:rPr>
            </w:pPr>
            <w:r>
              <w:rPr>
                <w:rFonts w:hint="eastAsia" w:asciiTheme="minorEastAsia" w:hAnsiTheme="minorEastAsia" w:cstheme="minorEastAsia"/>
                <w:b/>
                <w:bCs/>
                <w:color w:val="000000"/>
                <w:szCs w:val="21"/>
              </w:rPr>
              <w:t xml:space="preserve">偏离情况说明 </w:t>
            </w:r>
          </w:p>
        </w:tc>
      </w:tr>
      <w:tr w14:paraId="562B08A4">
        <w:tblPrEx>
          <w:tblCellMar>
            <w:top w:w="0" w:type="dxa"/>
            <w:left w:w="108" w:type="dxa"/>
            <w:bottom w:w="0" w:type="dxa"/>
            <w:right w:w="108" w:type="dxa"/>
          </w:tblCellMar>
        </w:tblPrEx>
        <w:trPr>
          <w:trHeight w:val="435" w:hRule="atLeast"/>
        </w:trPr>
        <w:tc>
          <w:tcPr>
            <w:tcW w:w="732" w:type="dxa"/>
            <w:tcBorders>
              <w:top w:val="single" w:color="auto" w:sz="4" w:space="0"/>
              <w:left w:val="single" w:color="auto" w:sz="4" w:space="0"/>
              <w:bottom w:val="single" w:color="auto" w:sz="4" w:space="0"/>
              <w:right w:val="single" w:color="auto" w:sz="4" w:space="0"/>
            </w:tcBorders>
            <w:vAlign w:val="center"/>
          </w:tcPr>
          <w:p w14:paraId="58656345">
            <w:pPr>
              <w:widowControl/>
              <w:jc w:val="center"/>
              <w:textAlignment w:val="center"/>
            </w:pPr>
            <w:r>
              <w:rPr>
                <w:rFonts w:hint="eastAsia" w:asciiTheme="minorEastAsia" w:hAnsiTheme="minorEastAsia" w:cstheme="minorEastAsia"/>
                <w:color w:val="000000"/>
                <w:kern w:val="0"/>
                <w:szCs w:val="21"/>
                <w:lang w:bidi="ar"/>
              </w:rPr>
              <w:t>1</w:t>
            </w:r>
          </w:p>
        </w:tc>
        <w:tc>
          <w:tcPr>
            <w:tcW w:w="1350" w:type="dxa"/>
            <w:tcBorders>
              <w:top w:val="single" w:color="auto" w:sz="4" w:space="0"/>
              <w:left w:val="single" w:color="auto" w:sz="4" w:space="0"/>
              <w:bottom w:val="single" w:color="auto" w:sz="4" w:space="0"/>
              <w:right w:val="single" w:color="auto" w:sz="4" w:space="0"/>
            </w:tcBorders>
            <w:noWrap/>
            <w:vAlign w:val="center"/>
          </w:tcPr>
          <w:p w14:paraId="0459C9B5">
            <w:pPr>
              <w:widowControl/>
              <w:jc w:val="center"/>
              <w:textAlignment w:val="center"/>
              <w:rPr>
                <w:rFonts w:hint="eastAsia" w:asciiTheme="minorEastAsia" w:hAnsiTheme="minorEastAsia" w:cstheme="minorEastAsia"/>
                <w:b/>
                <w:bCs/>
                <w:color w:val="000000"/>
                <w:kern w:val="0"/>
                <w:szCs w:val="21"/>
                <w:lang w:bidi="ar"/>
              </w:rPr>
            </w:pPr>
            <w:r>
              <w:rPr>
                <w:rFonts w:hint="eastAsia"/>
                <w:lang w:val="en-US" w:eastAsia="zh-CN"/>
              </w:rPr>
              <w:t>整机要求</w:t>
            </w:r>
          </w:p>
        </w:tc>
        <w:tc>
          <w:tcPr>
            <w:tcW w:w="801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BBA7A52">
            <w:pPr>
              <w:widowControl/>
              <w:adjustRightInd/>
              <w:spacing w:line="240" w:lineRule="auto"/>
              <w:jc w:val="left"/>
              <w:textAlignment w:val="center"/>
              <w:rPr>
                <w:rFonts w:hint="eastAsia" w:asciiTheme="minorHAnsi" w:hAnsiTheme="minorHAnsi" w:eastAsiaTheme="minorEastAsia" w:cstheme="minorBidi"/>
                <w:sz w:val="21"/>
                <w:szCs w:val="22"/>
                <w:lang w:eastAsia="zh-CN"/>
              </w:rPr>
            </w:pPr>
            <w:r>
              <w:rPr>
                <w:rFonts w:hint="eastAsia"/>
                <w:lang w:val="en-US" w:eastAsia="zh-CN"/>
              </w:rPr>
              <w:t>1.所投产品须为国内自主品牌原厂整机，不接受</w:t>
            </w:r>
            <w:r>
              <w:rPr>
                <w:rFonts w:hint="eastAsia" w:asciiTheme="minorHAnsi" w:hAnsiTheme="minorHAnsi" w:eastAsiaTheme="minorEastAsia" w:cstheme="minorBidi"/>
                <w:sz w:val="21"/>
                <w:szCs w:val="22"/>
              </w:rPr>
              <w:t>第三方贴牌、渠道组装、OEM 改配、白牌拼装机型</w:t>
            </w:r>
            <w:r>
              <w:rPr>
                <w:rFonts w:hint="eastAsia" w:asciiTheme="minorHAnsi" w:hAnsiTheme="minorHAnsi" w:eastAsiaTheme="minorEastAsia" w:cstheme="minorBidi"/>
                <w:sz w:val="21"/>
                <w:szCs w:val="22"/>
                <w:lang w:eastAsia="zh-CN"/>
              </w:rPr>
              <w:t>。</w:t>
            </w:r>
          </w:p>
          <w:p w14:paraId="039BC4FA">
            <w:pPr>
              <w:widowControl/>
              <w:adjustRightInd/>
              <w:spacing w:line="240" w:lineRule="auto"/>
              <w:jc w:val="left"/>
              <w:textAlignment w:val="center"/>
              <w:rPr>
                <w:rFonts w:hint="eastAsia" w:asciiTheme="minorHAnsi" w:hAnsiTheme="minorHAnsi" w:eastAsiaTheme="minorEastAsia" w:cstheme="minorBidi"/>
                <w:kern w:val="2"/>
                <w:sz w:val="21"/>
                <w:szCs w:val="22"/>
                <w:lang w:val="en-US" w:eastAsia="zh-CN" w:bidi="ar-SA"/>
              </w:rPr>
            </w:pPr>
            <w:r>
              <w:rPr>
                <w:rFonts w:hint="eastAsia" w:asciiTheme="minorHAnsi" w:hAnsiTheme="minorHAnsi" w:cstheme="minorBidi"/>
                <w:szCs w:val="22"/>
                <w:lang w:val="en-US" w:eastAsia="zh-CN"/>
              </w:rPr>
              <w:t>2.参考品牌：</w:t>
            </w:r>
            <w:r>
              <w:rPr>
                <w:rFonts w:hint="eastAsia" w:asciiTheme="minorHAnsi" w:hAnsiTheme="minorHAnsi" w:eastAsiaTheme="minorEastAsia" w:cstheme="minorBidi"/>
                <w:sz w:val="21"/>
                <w:szCs w:val="22"/>
              </w:rPr>
              <w:t>超聚变、联想、H3C</w:t>
            </w:r>
            <w:r>
              <w:rPr>
                <w:rFonts w:hint="eastAsia" w:asciiTheme="minorHAnsi" w:hAnsiTheme="minorHAnsi" w:eastAsiaTheme="minorEastAsia" w:cstheme="minorBidi"/>
                <w:sz w:val="21"/>
                <w:szCs w:val="22"/>
                <w:lang w:val="en-US" w:eastAsia="zh-CN"/>
              </w:rPr>
              <w:t>。</w:t>
            </w:r>
            <w:r>
              <w:rPr>
                <w:rFonts w:hint="eastAsia" w:asciiTheme="minorHAnsi" w:hAnsiTheme="minorHAnsi" w:eastAsiaTheme="minorEastAsia" w:cstheme="minorBidi"/>
                <w:sz w:val="21"/>
                <w:szCs w:val="22"/>
              </w:rPr>
              <w:t>供应商可投上述品牌，也可提供同等或优于本需求全部技术指标的其他国内自主品牌原厂整机</w:t>
            </w:r>
            <w:r>
              <w:rPr>
                <w:rFonts w:hint="eastAsia" w:cstheme="minorBidi"/>
                <w:bCs w:val="0"/>
                <w:sz w:val="21"/>
                <w:lang w:eastAsia="zh-CN"/>
              </w:rPr>
              <w:t>。</w:t>
            </w:r>
          </w:p>
        </w:tc>
        <w:tc>
          <w:tcPr>
            <w:tcW w:w="3366" w:type="dxa"/>
            <w:tcBorders>
              <w:top w:val="single" w:color="000000" w:sz="4" w:space="0"/>
              <w:left w:val="single" w:color="auto" w:sz="4" w:space="0"/>
              <w:bottom w:val="single" w:color="000000" w:sz="4" w:space="0"/>
              <w:right w:val="single" w:color="000000" w:sz="4" w:space="0"/>
            </w:tcBorders>
            <w:noWrap/>
            <w:vAlign w:val="center"/>
          </w:tcPr>
          <w:p w14:paraId="09E06259">
            <w:pPr>
              <w:widowControl/>
              <w:jc w:val="center"/>
              <w:textAlignment w:val="center"/>
              <w:rPr>
                <w:rFonts w:hint="eastAsia" w:asciiTheme="minorEastAsia" w:hAnsiTheme="minorEastAsia" w:cstheme="minorEastAsia"/>
                <w:b/>
                <w:bCs/>
                <w:color w:val="000000"/>
                <w:kern w:val="0"/>
                <w:szCs w:val="21"/>
                <w:lang w:bidi="ar"/>
              </w:rPr>
            </w:pPr>
          </w:p>
        </w:tc>
        <w:tc>
          <w:tcPr>
            <w:tcW w:w="1600" w:type="dxa"/>
            <w:tcBorders>
              <w:top w:val="single" w:color="000000" w:sz="4" w:space="0"/>
              <w:left w:val="single" w:color="000000" w:sz="4" w:space="0"/>
              <w:bottom w:val="single" w:color="000000" w:sz="4" w:space="0"/>
              <w:right w:val="single" w:color="000000" w:sz="4" w:space="0"/>
            </w:tcBorders>
            <w:noWrap/>
            <w:vAlign w:val="center"/>
          </w:tcPr>
          <w:p w14:paraId="0029944D">
            <w:pPr>
              <w:widowControl/>
              <w:jc w:val="center"/>
              <w:textAlignment w:val="center"/>
              <w:rPr>
                <w:rFonts w:hint="eastAsia" w:asciiTheme="minorEastAsia" w:hAnsiTheme="minorEastAsia" w:cstheme="minorEastAsia"/>
                <w:b/>
                <w:bCs/>
                <w:color w:val="000000"/>
                <w:szCs w:val="21"/>
              </w:rPr>
            </w:pPr>
          </w:p>
        </w:tc>
      </w:tr>
      <w:tr w14:paraId="4FFA8812">
        <w:tblPrEx>
          <w:tblCellMar>
            <w:top w:w="0" w:type="dxa"/>
            <w:left w:w="108" w:type="dxa"/>
            <w:bottom w:w="0" w:type="dxa"/>
            <w:right w:w="108" w:type="dxa"/>
          </w:tblCellMar>
        </w:tblPrEx>
        <w:trPr>
          <w:trHeight w:val="435" w:hRule="atLeast"/>
        </w:trPr>
        <w:tc>
          <w:tcPr>
            <w:tcW w:w="732" w:type="dxa"/>
            <w:tcBorders>
              <w:top w:val="single" w:color="auto" w:sz="4" w:space="0"/>
              <w:left w:val="single" w:color="auto" w:sz="4" w:space="0"/>
              <w:bottom w:val="single" w:color="auto" w:sz="4" w:space="0"/>
              <w:right w:val="single" w:color="auto" w:sz="4" w:space="0"/>
            </w:tcBorders>
            <w:vAlign w:val="center"/>
          </w:tcPr>
          <w:p w14:paraId="067B7245">
            <w:pPr>
              <w:widowControl/>
              <w:jc w:val="center"/>
              <w:textAlignment w:val="center"/>
            </w:pPr>
            <w:r>
              <w:rPr>
                <w:rFonts w:hint="eastAsia" w:asciiTheme="minorEastAsia" w:hAnsiTheme="minorEastAsia" w:cstheme="minorEastAsia"/>
                <w:color w:val="000000"/>
                <w:kern w:val="0"/>
                <w:szCs w:val="21"/>
                <w:lang w:bidi="ar"/>
              </w:rPr>
              <w:t>2</w:t>
            </w:r>
          </w:p>
        </w:tc>
        <w:tc>
          <w:tcPr>
            <w:tcW w:w="1350" w:type="dxa"/>
            <w:tcBorders>
              <w:top w:val="single" w:color="auto" w:sz="4" w:space="0"/>
              <w:left w:val="single" w:color="auto" w:sz="4" w:space="0"/>
              <w:bottom w:val="single" w:color="auto" w:sz="4" w:space="0"/>
              <w:right w:val="single" w:color="auto" w:sz="4" w:space="0"/>
            </w:tcBorders>
            <w:noWrap/>
            <w:vAlign w:val="center"/>
          </w:tcPr>
          <w:p w14:paraId="06FBFE7F">
            <w:pPr>
              <w:widowControl/>
              <w:jc w:val="center"/>
              <w:textAlignment w:val="center"/>
              <w:rPr>
                <w:rFonts w:hint="eastAsia" w:asciiTheme="minorEastAsia" w:hAnsiTheme="minorEastAsia" w:cstheme="minorEastAsia"/>
                <w:b/>
                <w:bCs/>
                <w:color w:val="000000"/>
                <w:kern w:val="0"/>
                <w:szCs w:val="21"/>
                <w:lang w:bidi="ar"/>
              </w:rPr>
            </w:pPr>
            <w:r>
              <w:rPr>
                <w:rFonts w:hint="eastAsia"/>
              </w:rPr>
              <w:t>规格</w:t>
            </w:r>
          </w:p>
        </w:tc>
        <w:tc>
          <w:tcPr>
            <w:tcW w:w="8017" w:type="dxa"/>
            <w:tcBorders>
              <w:top w:val="single" w:color="auto" w:sz="4" w:space="0"/>
              <w:left w:val="single" w:color="auto" w:sz="4" w:space="0"/>
              <w:bottom w:val="single" w:color="auto" w:sz="4" w:space="0"/>
              <w:right w:val="single" w:color="auto" w:sz="4" w:space="0"/>
            </w:tcBorders>
            <w:noWrap/>
            <w:vAlign w:val="center"/>
          </w:tcPr>
          <w:p w14:paraId="0C5F1206">
            <w:pPr>
              <w:widowControl/>
              <w:jc w:val="left"/>
              <w:textAlignment w:val="center"/>
              <w:rPr>
                <w:rFonts w:hint="eastAsia" w:asciiTheme="minorEastAsia" w:hAnsiTheme="minorEastAsia" w:cstheme="minorEastAsia"/>
                <w:b/>
                <w:bCs/>
                <w:color w:val="000000"/>
                <w:szCs w:val="21"/>
              </w:rPr>
            </w:pPr>
            <w:r>
              <w:rPr>
                <w:rFonts w:hint="eastAsia"/>
              </w:rPr>
              <w:t>投标设备高度≤</w:t>
            </w:r>
            <w:r>
              <w:t>2U</w:t>
            </w:r>
          </w:p>
        </w:tc>
        <w:tc>
          <w:tcPr>
            <w:tcW w:w="3366" w:type="dxa"/>
            <w:tcBorders>
              <w:top w:val="single" w:color="000000" w:sz="4" w:space="0"/>
              <w:left w:val="single" w:color="auto" w:sz="4" w:space="0"/>
              <w:bottom w:val="single" w:color="000000" w:sz="4" w:space="0"/>
              <w:right w:val="single" w:color="000000" w:sz="4" w:space="0"/>
            </w:tcBorders>
            <w:noWrap/>
            <w:vAlign w:val="center"/>
          </w:tcPr>
          <w:p w14:paraId="36433963">
            <w:pPr>
              <w:widowControl/>
              <w:jc w:val="center"/>
              <w:textAlignment w:val="center"/>
              <w:rPr>
                <w:rFonts w:hint="eastAsia" w:asciiTheme="minorEastAsia" w:hAnsiTheme="minorEastAsia" w:cstheme="minorEastAsia"/>
                <w:b/>
                <w:bCs/>
                <w:color w:val="000000"/>
                <w:kern w:val="0"/>
                <w:szCs w:val="21"/>
                <w:lang w:bidi="ar"/>
              </w:rPr>
            </w:pPr>
          </w:p>
        </w:tc>
        <w:tc>
          <w:tcPr>
            <w:tcW w:w="1600" w:type="dxa"/>
            <w:tcBorders>
              <w:top w:val="single" w:color="000000" w:sz="4" w:space="0"/>
              <w:left w:val="single" w:color="000000" w:sz="4" w:space="0"/>
              <w:bottom w:val="single" w:color="000000" w:sz="4" w:space="0"/>
              <w:right w:val="single" w:color="000000" w:sz="4" w:space="0"/>
            </w:tcBorders>
            <w:noWrap/>
            <w:vAlign w:val="center"/>
          </w:tcPr>
          <w:p w14:paraId="4BFD5033">
            <w:pPr>
              <w:widowControl/>
              <w:jc w:val="center"/>
              <w:textAlignment w:val="center"/>
              <w:rPr>
                <w:rFonts w:hint="eastAsia" w:asciiTheme="minorEastAsia" w:hAnsiTheme="minorEastAsia" w:cstheme="minorEastAsia"/>
                <w:b/>
                <w:bCs/>
                <w:color w:val="000000"/>
                <w:szCs w:val="21"/>
              </w:rPr>
            </w:pPr>
          </w:p>
        </w:tc>
      </w:tr>
      <w:tr w14:paraId="0E6890A5">
        <w:tblPrEx>
          <w:tblCellMar>
            <w:top w:w="0" w:type="dxa"/>
            <w:left w:w="108" w:type="dxa"/>
            <w:bottom w:w="0" w:type="dxa"/>
            <w:right w:w="108" w:type="dxa"/>
          </w:tblCellMar>
        </w:tblPrEx>
        <w:trPr>
          <w:trHeight w:val="435" w:hRule="atLeast"/>
        </w:trPr>
        <w:tc>
          <w:tcPr>
            <w:tcW w:w="732" w:type="dxa"/>
            <w:tcBorders>
              <w:top w:val="single" w:color="auto" w:sz="4" w:space="0"/>
              <w:left w:val="single" w:color="auto" w:sz="4" w:space="0"/>
              <w:bottom w:val="single" w:color="auto" w:sz="4" w:space="0"/>
              <w:right w:val="single" w:color="auto" w:sz="4" w:space="0"/>
            </w:tcBorders>
            <w:vAlign w:val="center"/>
          </w:tcPr>
          <w:p w14:paraId="27465C55">
            <w:pPr>
              <w:widowControl/>
              <w:jc w:val="center"/>
              <w:textAlignment w:val="center"/>
            </w:pPr>
            <w:r>
              <w:rPr>
                <w:rFonts w:hint="eastAsia" w:asciiTheme="minorEastAsia" w:hAnsiTheme="minorEastAsia" w:cstheme="minorEastAsia"/>
                <w:color w:val="000000"/>
                <w:kern w:val="0"/>
                <w:szCs w:val="21"/>
                <w:lang w:bidi="ar"/>
              </w:rPr>
              <w:t>3</w:t>
            </w:r>
          </w:p>
        </w:tc>
        <w:tc>
          <w:tcPr>
            <w:tcW w:w="1350" w:type="dxa"/>
            <w:vMerge w:val="restart"/>
            <w:tcBorders>
              <w:top w:val="single" w:color="auto" w:sz="4" w:space="0"/>
              <w:left w:val="single" w:color="auto" w:sz="4" w:space="0"/>
              <w:right w:val="single" w:color="auto" w:sz="4" w:space="0"/>
            </w:tcBorders>
            <w:noWrap/>
            <w:vAlign w:val="center"/>
          </w:tcPr>
          <w:p w14:paraId="4934D5E3">
            <w:pPr>
              <w:widowControl/>
              <w:jc w:val="center"/>
              <w:textAlignment w:val="center"/>
              <w:rPr>
                <w:rFonts w:hint="eastAsia" w:asciiTheme="minorEastAsia" w:hAnsiTheme="minorEastAsia" w:cstheme="minorEastAsia"/>
                <w:b/>
                <w:bCs/>
                <w:color w:val="000000"/>
                <w:kern w:val="0"/>
                <w:szCs w:val="21"/>
                <w:lang w:bidi="ar"/>
              </w:rPr>
            </w:pPr>
            <w:r>
              <w:rPr>
                <w:rFonts w:hint="eastAsia"/>
              </w:rPr>
              <w:t>C</w:t>
            </w:r>
            <w:r>
              <w:t>PU</w:t>
            </w:r>
          </w:p>
        </w:tc>
        <w:tc>
          <w:tcPr>
            <w:tcW w:w="8017" w:type="dxa"/>
            <w:tcBorders>
              <w:top w:val="single" w:color="auto" w:sz="4" w:space="0"/>
              <w:left w:val="single" w:color="auto" w:sz="4" w:space="0"/>
              <w:bottom w:val="single" w:color="auto" w:sz="4" w:space="0"/>
              <w:right w:val="single" w:color="auto" w:sz="4" w:space="0"/>
            </w:tcBorders>
            <w:noWrap/>
            <w:vAlign w:val="center"/>
          </w:tcPr>
          <w:p w14:paraId="0AFE4274">
            <w:pPr>
              <w:widowControl/>
              <w:jc w:val="left"/>
              <w:textAlignment w:val="center"/>
              <w:rPr>
                <w:rFonts w:hint="eastAsia" w:asciiTheme="minorEastAsia" w:hAnsiTheme="minorEastAsia" w:cstheme="minorEastAsia"/>
                <w:b/>
                <w:bCs/>
                <w:color w:val="000000"/>
                <w:szCs w:val="21"/>
              </w:rPr>
            </w:pPr>
            <w:r>
              <w:rPr>
                <w:rFonts w:hint="eastAsia"/>
              </w:rPr>
              <w:t>支持</w:t>
            </w:r>
            <w:r>
              <w:t>Intel® Xeon® Scalable Processors (TDP up to 270W)系列处理器</w:t>
            </w:r>
          </w:p>
        </w:tc>
        <w:tc>
          <w:tcPr>
            <w:tcW w:w="3366" w:type="dxa"/>
            <w:tcBorders>
              <w:top w:val="single" w:color="000000" w:sz="4" w:space="0"/>
              <w:left w:val="single" w:color="auto" w:sz="4" w:space="0"/>
              <w:bottom w:val="single" w:color="000000" w:sz="4" w:space="0"/>
              <w:right w:val="single" w:color="000000" w:sz="4" w:space="0"/>
            </w:tcBorders>
            <w:noWrap/>
            <w:vAlign w:val="center"/>
          </w:tcPr>
          <w:p w14:paraId="57481F93">
            <w:pPr>
              <w:widowControl/>
              <w:jc w:val="center"/>
              <w:textAlignment w:val="center"/>
              <w:rPr>
                <w:rFonts w:hint="eastAsia" w:asciiTheme="minorEastAsia" w:hAnsiTheme="minorEastAsia" w:cstheme="minorEastAsia"/>
                <w:b/>
                <w:bCs/>
                <w:color w:val="000000"/>
                <w:kern w:val="0"/>
                <w:szCs w:val="21"/>
                <w:lang w:bidi="ar"/>
              </w:rPr>
            </w:pPr>
          </w:p>
        </w:tc>
        <w:tc>
          <w:tcPr>
            <w:tcW w:w="1600" w:type="dxa"/>
            <w:tcBorders>
              <w:top w:val="single" w:color="000000" w:sz="4" w:space="0"/>
              <w:left w:val="single" w:color="000000" w:sz="4" w:space="0"/>
              <w:bottom w:val="single" w:color="000000" w:sz="4" w:space="0"/>
              <w:right w:val="single" w:color="000000" w:sz="4" w:space="0"/>
            </w:tcBorders>
            <w:noWrap/>
            <w:vAlign w:val="center"/>
          </w:tcPr>
          <w:p w14:paraId="04F03687">
            <w:pPr>
              <w:widowControl/>
              <w:jc w:val="center"/>
              <w:textAlignment w:val="center"/>
              <w:rPr>
                <w:rFonts w:hint="eastAsia" w:asciiTheme="minorEastAsia" w:hAnsiTheme="minorEastAsia" w:cstheme="minorEastAsia"/>
                <w:b/>
                <w:bCs/>
                <w:color w:val="000000"/>
                <w:szCs w:val="21"/>
              </w:rPr>
            </w:pPr>
          </w:p>
        </w:tc>
      </w:tr>
      <w:tr w14:paraId="51B01ABF">
        <w:tblPrEx>
          <w:tblCellMar>
            <w:top w:w="0" w:type="dxa"/>
            <w:left w:w="108" w:type="dxa"/>
            <w:bottom w:w="0" w:type="dxa"/>
            <w:right w:w="108" w:type="dxa"/>
          </w:tblCellMar>
        </w:tblPrEx>
        <w:trPr>
          <w:trHeight w:val="435" w:hRule="atLeast"/>
        </w:trPr>
        <w:tc>
          <w:tcPr>
            <w:tcW w:w="732" w:type="dxa"/>
            <w:tcBorders>
              <w:top w:val="single" w:color="auto" w:sz="4" w:space="0"/>
              <w:left w:val="single" w:color="auto" w:sz="4" w:space="0"/>
              <w:bottom w:val="single" w:color="auto" w:sz="4" w:space="0"/>
              <w:right w:val="single" w:color="auto" w:sz="4" w:space="0"/>
            </w:tcBorders>
            <w:vAlign w:val="center"/>
          </w:tcPr>
          <w:p w14:paraId="28F9A003">
            <w:pPr>
              <w:widowControl/>
              <w:jc w:val="center"/>
              <w:textAlignment w:val="center"/>
              <w:rPr>
                <w:rFonts w:hint="eastAsia" w:asciiTheme="minorEastAsia" w:hAnsiTheme="minorEastAsia" w:cstheme="minorEastAsia"/>
                <w:b/>
                <w:bCs/>
                <w:color w:val="000000"/>
                <w:kern w:val="0"/>
                <w:szCs w:val="21"/>
                <w:lang w:bidi="ar"/>
              </w:rPr>
            </w:pPr>
            <w:r>
              <w:rPr>
                <w:rFonts w:hint="eastAsia" w:asciiTheme="minorEastAsia" w:hAnsiTheme="minorEastAsia" w:cstheme="minorEastAsia"/>
                <w:color w:val="000000"/>
                <w:kern w:val="0"/>
                <w:szCs w:val="21"/>
                <w:lang w:bidi="ar"/>
              </w:rPr>
              <w:t>4</w:t>
            </w:r>
          </w:p>
        </w:tc>
        <w:tc>
          <w:tcPr>
            <w:tcW w:w="1350" w:type="dxa"/>
            <w:vMerge w:val="continue"/>
            <w:tcBorders>
              <w:left w:val="single" w:color="auto" w:sz="4" w:space="0"/>
              <w:right w:val="single" w:color="auto" w:sz="4" w:space="0"/>
            </w:tcBorders>
            <w:noWrap/>
            <w:vAlign w:val="center"/>
          </w:tcPr>
          <w:p w14:paraId="50B8F7DC">
            <w:pPr>
              <w:widowControl/>
              <w:jc w:val="center"/>
              <w:textAlignment w:val="center"/>
              <w:rPr>
                <w:rFonts w:hint="eastAsia" w:asciiTheme="minorEastAsia" w:hAnsiTheme="minorEastAsia" w:cstheme="minorEastAsia"/>
                <w:b/>
                <w:bCs/>
                <w:color w:val="000000"/>
                <w:kern w:val="0"/>
                <w:szCs w:val="21"/>
                <w:lang w:bidi="ar"/>
              </w:rPr>
            </w:pPr>
          </w:p>
        </w:tc>
        <w:tc>
          <w:tcPr>
            <w:tcW w:w="8017" w:type="dxa"/>
            <w:tcBorders>
              <w:top w:val="single" w:color="auto" w:sz="4" w:space="0"/>
              <w:left w:val="single" w:color="auto" w:sz="4" w:space="0"/>
              <w:bottom w:val="single" w:color="auto" w:sz="4" w:space="0"/>
              <w:right w:val="single" w:color="auto" w:sz="4" w:space="0"/>
            </w:tcBorders>
            <w:noWrap/>
            <w:vAlign w:val="center"/>
          </w:tcPr>
          <w:p w14:paraId="6309839E">
            <w:pPr>
              <w:widowControl/>
              <w:jc w:val="left"/>
              <w:textAlignment w:val="center"/>
              <w:rPr>
                <w:rFonts w:hint="eastAsia" w:asciiTheme="minorEastAsia" w:hAnsiTheme="minorEastAsia" w:cstheme="minorEastAsia"/>
                <w:b/>
                <w:bCs/>
                <w:color w:val="000000"/>
                <w:szCs w:val="21"/>
              </w:rPr>
            </w:pPr>
            <w:r>
              <w:rPr>
                <w:rFonts w:hint="eastAsia"/>
              </w:rPr>
              <w:t>主频</w:t>
            </w:r>
            <w:r>
              <w:t>:≥2</w:t>
            </w:r>
            <w:r>
              <w:rPr>
                <w:rFonts w:hint="eastAsia"/>
              </w:rPr>
              <w:t>.</w:t>
            </w:r>
            <w:r>
              <w:t>4GHz，≥16核，L3缓存≥24MB</w:t>
            </w:r>
          </w:p>
        </w:tc>
        <w:tc>
          <w:tcPr>
            <w:tcW w:w="3366" w:type="dxa"/>
            <w:tcBorders>
              <w:top w:val="single" w:color="000000" w:sz="4" w:space="0"/>
              <w:left w:val="single" w:color="auto" w:sz="4" w:space="0"/>
              <w:bottom w:val="single" w:color="000000" w:sz="4" w:space="0"/>
              <w:right w:val="single" w:color="000000" w:sz="4" w:space="0"/>
            </w:tcBorders>
            <w:noWrap/>
            <w:vAlign w:val="center"/>
          </w:tcPr>
          <w:p w14:paraId="7F0B3649">
            <w:pPr>
              <w:widowControl/>
              <w:jc w:val="center"/>
              <w:textAlignment w:val="center"/>
              <w:rPr>
                <w:rFonts w:hint="eastAsia" w:asciiTheme="minorEastAsia" w:hAnsiTheme="minorEastAsia" w:cstheme="minorEastAsia"/>
                <w:b/>
                <w:bCs/>
                <w:color w:val="000000"/>
                <w:kern w:val="0"/>
                <w:szCs w:val="21"/>
                <w:lang w:bidi="ar"/>
              </w:rPr>
            </w:pPr>
          </w:p>
        </w:tc>
        <w:tc>
          <w:tcPr>
            <w:tcW w:w="1600" w:type="dxa"/>
            <w:tcBorders>
              <w:top w:val="single" w:color="000000" w:sz="4" w:space="0"/>
              <w:left w:val="single" w:color="000000" w:sz="4" w:space="0"/>
              <w:bottom w:val="single" w:color="000000" w:sz="4" w:space="0"/>
              <w:right w:val="single" w:color="000000" w:sz="4" w:space="0"/>
            </w:tcBorders>
            <w:noWrap/>
            <w:vAlign w:val="center"/>
          </w:tcPr>
          <w:p w14:paraId="6C2E9251">
            <w:pPr>
              <w:widowControl/>
              <w:jc w:val="center"/>
              <w:textAlignment w:val="center"/>
              <w:rPr>
                <w:rFonts w:hint="eastAsia" w:asciiTheme="minorEastAsia" w:hAnsiTheme="minorEastAsia" w:cstheme="minorEastAsia"/>
                <w:b/>
                <w:bCs/>
                <w:color w:val="000000"/>
                <w:szCs w:val="21"/>
              </w:rPr>
            </w:pPr>
          </w:p>
        </w:tc>
      </w:tr>
      <w:tr w14:paraId="61EA3DC8">
        <w:tblPrEx>
          <w:tblCellMar>
            <w:top w:w="0" w:type="dxa"/>
            <w:left w:w="108" w:type="dxa"/>
            <w:bottom w:w="0" w:type="dxa"/>
            <w:right w:w="108" w:type="dxa"/>
          </w:tblCellMar>
        </w:tblPrEx>
        <w:trPr>
          <w:trHeight w:val="435" w:hRule="atLeast"/>
        </w:trPr>
        <w:tc>
          <w:tcPr>
            <w:tcW w:w="732" w:type="dxa"/>
            <w:tcBorders>
              <w:top w:val="single" w:color="auto" w:sz="4" w:space="0"/>
              <w:left w:val="single" w:color="auto" w:sz="4" w:space="0"/>
              <w:bottom w:val="single" w:color="auto" w:sz="4" w:space="0"/>
              <w:right w:val="single" w:color="auto" w:sz="4" w:space="0"/>
            </w:tcBorders>
            <w:vAlign w:val="center"/>
          </w:tcPr>
          <w:p w14:paraId="3E54E4AE">
            <w:pPr>
              <w:widowControl/>
              <w:jc w:val="center"/>
              <w:textAlignment w:val="center"/>
              <w:rPr>
                <w:rFonts w:hint="eastAsia" w:asciiTheme="minorEastAsia" w:hAnsiTheme="minorEastAsia" w:cstheme="minorEastAsia"/>
                <w:b/>
                <w:bCs/>
                <w:color w:val="000000"/>
                <w:kern w:val="0"/>
                <w:szCs w:val="21"/>
                <w:lang w:bidi="ar"/>
              </w:rPr>
            </w:pPr>
            <w:r>
              <w:rPr>
                <w:rFonts w:hint="eastAsia" w:asciiTheme="minorEastAsia" w:hAnsiTheme="minorEastAsia" w:cstheme="minorEastAsia"/>
                <w:color w:val="000000"/>
                <w:kern w:val="0"/>
                <w:szCs w:val="21"/>
                <w:lang w:bidi="ar"/>
              </w:rPr>
              <w:t>5</w:t>
            </w:r>
          </w:p>
        </w:tc>
        <w:tc>
          <w:tcPr>
            <w:tcW w:w="1350" w:type="dxa"/>
            <w:vMerge w:val="continue"/>
            <w:tcBorders>
              <w:left w:val="single" w:color="auto" w:sz="4" w:space="0"/>
              <w:right w:val="single" w:color="auto" w:sz="4" w:space="0"/>
            </w:tcBorders>
            <w:noWrap/>
            <w:vAlign w:val="center"/>
          </w:tcPr>
          <w:p w14:paraId="6BFEEBD3">
            <w:pPr>
              <w:widowControl/>
              <w:jc w:val="center"/>
              <w:textAlignment w:val="center"/>
              <w:rPr>
                <w:rFonts w:hint="eastAsia" w:asciiTheme="minorEastAsia" w:hAnsiTheme="minorEastAsia" w:cstheme="minorEastAsia"/>
                <w:b/>
                <w:bCs/>
                <w:color w:val="000000"/>
                <w:kern w:val="0"/>
                <w:szCs w:val="21"/>
                <w:lang w:bidi="ar"/>
              </w:rPr>
            </w:pPr>
          </w:p>
        </w:tc>
        <w:tc>
          <w:tcPr>
            <w:tcW w:w="8017" w:type="dxa"/>
            <w:tcBorders>
              <w:top w:val="single" w:color="auto" w:sz="4" w:space="0"/>
              <w:left w:val="single" w:color="auto" w:sz="4" w:space="0"/>
              <w:bottom w:val="single" w:color="auto" w:sz="4" w:space="0"/>
              <w:right w:val="single" w:color="auto" w:sz="4" w:space="0"/>
            </w:tcBorders>
            <w:noWrap/>
            <w:vAlign w:val="center"/>
          </w:tcPr>
          <w:p w14:paraId="2DA9E0B6">
            <w:pPr>
              <w:widowControl/>
              <w:jc w:val="left"/>
              <w:textAlignment w:val="center"/>
              <w:rPr>
                <w:rFonts w:hint="eastAsia" w:asciiTheme="minorEastAsia" w:hAnsiTheme="minorEastAsia" w:cstheme="minorEastAsia"/>
                <w:b/>
                <w:bCs/>
                <w:color w:val="000000"/>
                <w:szCs w:val="21"/>
              </w:rPr>
            </w:pPr>
            <w:r>
              <w:rPr>
                <w:rFonts w:hint="eastAsia"/>
              </w:rPr>
              <w:t>配置C</w:t>
            </w:r>
            <w:r>
              <w:t>PU</w:t>
            </w:r>
            <w:r>
              <w:rPr>
                <w:rFonts w:hint="eastAsia"/>
              </w:rPr>
              <w:t>数量≥</w:t>
            </w:r>
            <w:r>
              <w:t>2</w:t>
            </w:r>
          </w:p>
        </w:tc>
        <w:tc>
          <w:tcPr>
            <w:tcW w:w="3366" w:type="dxa"/>
            <w:tcBorders>
              <w:top w:val="single" w:color="000000" w:sz="4" w:space="0"/>
              <w:left w:val="single" w:color="auto" w:sz="4" w:space="0"/>
              <w:bottom w:val="single" w:color="000000" w:sz="4" w:space="0"/>
              <w:right w:val="single" w:color="000000" w:sz="4" w:space="0"/>
            </w:tcBorders>
            <w:noWrap/>
            <w:vAlign w:val="center"/>
          </w:tcPr>
          <w:p w14:paraId="691E5EB0">
            <w:pPr>
              <w:widowControl/>
              <w:jc w:val="center"/>
              <w:textAlignment w:val="center"/>
              <w:rPr>
                <w:rFonts w:hint="eastAsia" w:asciiTheme="minorEastAsia" w:hAnsiTheme="minorEastAsia" w:cstheme="minorEastAsia"/>
                <w:b/>
                <w:bCs/>
                <w:color w:val="000000"/>
                <w:kern w:val="0"/>
                <w:szCs w:val="21"/>
                <w:lang w:bidi="ar"/>
              </w:rPr>
            </w:pPr>
          </w:p>
        </w:tc>
        <w:tc>
          <w:tcPr>
            <w:tcW w:w="1600" w:type="dxa"/>
            <w:tcBorders>
              <w:top w:val="single" w:color="000000" w:sz="4" w:space="0"/>
              <w:left w:val="single" w:color="000000" w:sz="4" w:space="0"/>
              <w:bottom w:val="single" w:color="000000" w:sz="4" w:space="0"/>
              <w:right w:val="single" w:color="000000" w:sz="4" w:space="0"/>
            </w:tcBorders>
            <w:noWrap/>
            <w:vAlign w:val="center"/>
          </w:tcPr>
          <w:p w14:paraId="4D236519">
            <w:pPr>
              <w:widowControl/>
              <w:jc w:val="center"/>
              <w:textAlignment w:val="center"/>
              <w:rPr>
                <w:rFonts w:hint="eastAsia" w:asciiTheme="minorEastAsia" w:hAnsiTheme="minorEastAsia" w:cstheme="minorEastAsia"/>
                <w:b/>
                <w:bCs/>
                <w:color w:val="000000"/>
                <w:szCs w:val="21"/>
              </w:rPr>
            </w:pPr>
          </w:p>
        </w:tc>
      </w:tr>
      <w:tr w14:paraId="5983C789">
        <w:tblPrEx>
          <w:tblCellMar>
            <w:top w:w="0" w:type="dxa"/>
            <w:left w:w="108" w:type="dxa"/>
            <w:bottom w:w="0" w:type="dxa"/>
            <w:right w:w="108" w:type="dxa"/>
          </w:tblCellMar>
        </w:tblPrEx>
        <w:trPr>
          <w:trHeight w:val="435" w:hRule="atLeast"/>
        </w:trPr>
        <w:tc>
          <w:tcPr>
            <w:tcW w:w="732" w:type="dxa"/>
            <w:tcBorders>
              <w:top w:val="single" w:color="auto" w:sz="4" w:space="0"/>
              <w:left w:val="single" w:color="auto" w:sz="4" w:space="0"/>
              <w:bottom w:val="single" w:color="auto" w:sz="4" w:space="0"/>
              <w:right w:val="single" w:color="auto" w:sz="4" w:space="0"/>
            </w:tcBorders>
            <w:vAlign w:val="center"/>
          </w:tcPr>
          <w:p w14:paraId="74F4E894">
            <w:pPr>
              <w:widowControl/>
              <w:jc w:val="center"/>
              <w:textAlignment w:val="center"/>
              <w:rPr>
                <w:rFonts w:hint="eastAsia" w:asciiTheme="minorEastAsia" w:hAnsiTheme="minorEastAsia" w:cstheme="minorEastAsia"/>
                <w:b/>
                <w:bCs/>
                <w:color w:val="000000"/>
                <w:kern w:val="0"/>
                <w:szCs w:val="21"/>
                <w:lang w:bidi="ar"/>
              </w:rPr>
            </w:pPr>
            <w:r>
              <w:rPr>
                <w:rFonts w:hint="eastAsia" w:asciiTheme="minorEastAsia" w:hAnsiTheme="minorEastAsia" w:cstheme="minorEastAsia"/>
                <w:color w:val="000000"/>
                <w:kern w:val="0"/>
                <w:szCs w:val="21"/>
                <w:lang w:bidi="ar"/>
              </w:rPr>
              <w:t>6</w:t>
            </w:r>
          </w:p>
        </w:tc>
        <w:tc>
          <w:tcPr>
            <w:tcW w:w="1350" w:type="dxa"/>
            <w:vMerge w:val="continue"/>
            <w:tcBorders>
              <w:left w:val="single" w:color="auto" w:sz="4" w:space="0"/>
              <w:bottom w:val="single" w:color="auto" w:sz="4" w:space="0"/>
              <w:right w:val="single" w:color="auto" w:sz="4" w:space="0"/>
            </w:tcBorders>
            <w:noWrap/>
            <w:vAlign w:val="center"/>
          </w:tcPr>
          <w:p w14:paraId="7251095B">
            <w:pPr>
              <w:widowControl/>
              <w:jc w:val="center"/>
              <w:textAlignment w:val="center"/>
              <w:rPr>
                <w:rFonts w:hint="eastAsia" w:asciiTheme="minorEastAsia" w:hAnsiTheme="minorEastAsia" w:cstheme="minorEastAsia"/>
                <w:b/>
                <w:bCs/>
                <w:color w:val="000000"/>
                <w:kern w:val="0"/>
                <w:szCs w:val="21"/>
                <w:lang w:bidi="ar"/>
              </w:rPr>
            </w:pPr>
          </w:p>
        </w:tc>
        <w:tc>
          <w:tcPr>
            <w:tcW w:w="8017" w:type="dxa"/>
            <w:tcBorders>
              <w:top w:val="single" w:color="auto" w:sz="4" w:space="0"/>
              <w:left w:val="single" w:color="auto" w:sz="4" w:space="0"/>
              <w:bottom w:val="single" w:color="auto" w:sz="4" w:space="0"/>
              <w:right w:val="single" w:color="auto" w:sz="4" w:space="0"/>
            </w:tcBorders>
            <w:noWrap/>
            <w:vAlign w:val="center"/>
          </w:tcPr>
          <w:p w14:paraId="29E0D0E3">
            <w:pPr>
              <w:widowControl/>
              <w:jc w:val="left"/>
              <w:textAlignment w:val="center"/>
              <w:rPr>
                <w:rFonts w:hint="eastAsia" w:asciiTheme="minorEastAsia" w:hAnsiTheme="minorEastAsia" w:cstheme="minorEastAsia"/>
                <w:b/>
                <w:bCs/>
                <w:color w:val="000000"/>
                <w:szCs w:val="21"/>
              </w:rPr>
            </w:pPr>
            <w:r>
              <w:t>★</w:t>
            </w:r>
            <w:r>
              <w:rPr>
                <w:rFonts w:hint="eastAsia"/>
              </w:rPr>
              <w:t>C</w:t>
            </w:r>
            <w:r>
              <w:t>PU</w:t>
            </w:r>
            <w:r>
              <w:rPr>
                <w:rFonts w:hint="eastAsia"/>
              </w:rPr>
              <w:t>要求为原厂配件</w:t>
            </w:r>
          </w:p>
        </w:tc>
        <w:tc>
          <w:tcPr>
            <w:tcW w:w="3366" w:type="dxa"/>
            <w:tcBorders>
              <w:top w:val="single" w:color="000000" w:sz="4" w:space="0"/>
              <w:left w:val="single" w:color="auto" w:sz="4" w:space="0"/>
              <w:bottom w:val="single" w:color="000000" w:sz="4" w:space="0"/>
              <w:right w:val="single" w:color="000000" w:sz="4" w:space="0"/>
            </w:tcBorders>
            <w:noWrap/>
            <w:vAlign w:val="center"/>
          </w:tcPr>
          <w:p w14:paraId="30BA4C70">
            <w:pPr>
              <w:widowControl/>
              <w:jc w:val="center"/>
              <w:textAlignment w:val="center"/>
              <w:rPr>
                <w:rFonts w:hint="eastAsia" w:asciiTheme="minorEastAsia" w:hAnsiTheme="minorEastAsia" w:cstheme="minorEastAsia"/>
                <w:b/>
                <w:bCs/>
                <w:color w:val="000000"/>
                <w:kern w:val="0"/>
                <w:szCs w:val="21"/>
                <w:lang w:bidi="ar"/>
              </w:rPr>
            </w:pPr>
          </w:p>
        </w:tc>
        <w:tc>
          <w:tcPr>
            <w:tcW w:w="1600" w:type="dxa"/>
            <w:tcBorders>
              <w:top w:val="single" w:color="000000" w:sz="4" w:space="0"/>
              <w:left w:val="single" w:color="000000" w:sz="4" w:space="0"/>
              <w:bottom w:val="single" w:color="000000" w:sz="4" w:space="0"/>
              <w:right w:val="single" w:color="000000" w:sz="4" w:space="0"/>
            </w:tcBorders>
            <w:noWrap/>
            <w:vAlign w:val="center"/>
          </w:tcPr>
          <w:p w14:paraId="76133276">
            <w:pPr>
              <w:widowControl/>
              <w:jc w:val="center"/>
              <w:textAlignment w:val="center"/>
              <w:rPr>
                <w:rFonts w:hint="eastAsia" w:asciiTheme="minorEastAsia" w:hAnsiTheme="minorEastAsia" w:cstheme="minorEastAsia"/>
                <w:b/>
                <w:bCs/>
                <w:color w:val="000000"/>
                <w:szCs w:val="21"/>
              </w:rPr>
            </w:pPr>
          </w:p>
        </w:tc>
      </w:tr>
      <w:tr w14:paraId="698243EC">
        <w:tblPrEx>
          <w:tblCellMar>
            <w:top w:w="0" w:type="dxa"/>
            <w:left w:w="108" w:type="dxa"/>
            <w:bottom w:w="0" w:type="dxa"/>
            <w:right w:w="108" w:type="dxa"/>
          </w:tblCellMar>
        </w:tblPrEx>
        <w:trPr>
          <w:trHeight w:val="435" w:hRule="atLeast"/>
        </w:trPr>
        <w:tc>
          <w:tcPr>
            <w:tcW w:w="732" w:type="dxa"/>
            <w:tcBorders>
              <w:top w:val="single" w:color="auto" w:sz="4" w:space="0"/>
              <w:left w:val="single" w:color="auto" w:sz="4" w:space="0"/>
              <w:bottom w:val="single" w:color="auto" w:sz="4" w:space="0"/>
              <w:right w:val="single" w:color="auto" w:sz="4" w:space="0"/>
            </w:tcBorders>
            <w:vAlign w:val="center"/>
          </w:tcPr>
          <w:p w14:paraId="68903B90">
            <w:pPr>
              <w:widowControl/>
              <w:jc w:val="center"/>
              <w:textAlignment w:val="center"/>
            </w:pPr>
            <w:r>
              <w:rPr>
                <w:rFonts w:hint="eastAsia" w:asciiTheme="minorEastAsia" w:hAnsiTheme="minorEastAsia" w:cstheme="minorEastAsia"/>
                <w:color w:val="000000"/>
                <w:kern w:val="0"/>
                <w:szCs w:val="21"/>
                <w:lang w:bidi="ar"/>
              </w:rPr>
              <w:t>7</w:t>
            </w:r>
          </w:p>
        </w:tc>
        <w:tc>
          <w:tcPr>
            <w:tcW w:w="1350" w:type="dxa"/>
            <w:vMerge w:val="restart"/>
            <w:tcBorders>
              <w:top w:val="single" w:color="auto" w:sz="4" w:space="0"/>
              <w:left w:val="single" w:color="auto" w:sz="4" w:space="0"/>
              <w:right w:val="single" w:color="auto" w:sz="4" w:space="0"/>
            </w:tcBorders>
            <w:noWrap/>
            <w:vAlign w:val="center"/>
          </w:tcPr>
          <w:p w14:paraId="053BB1CE">
            <w:pPr>
              <w:widowControl/>
              <w:jc w:val="center"/>
              <w:textAlignment w:val="center"/>
              <w:rPr>
                <w:rFonts w:hint="eastAsia" w:asciiTheme="minorEastAsia" w:hAnsiTheme="minorEastAsia" w:cstheme="minorEastAsia"/>
                <w:b/>
                <w:bCs/>
                <w:color w:val="000000"/>
                <w:kern w:val="0"/>
                <w:szCs w:val="21"/>
                <w:lang w:bidi="ar"/>
              </w:rPr>
            </w:pPr>
            <w:r>
              <w:rPr>
                <w:rFonts w:hint="eastAsia"/>
              </w:rPr>
              <w:t>内存</w:t>
            </w:r>
          </w:p>
        </w:tc>
        <w:tc>
          <w:tcPr>
            <w:tcW w:w="8017" w:type="dxa"/>
            <w:tcBorders>
              <w:top w:val="single" w:color="auto" w:sz="4" w:space="0"/>
              <w:left w:val="single" w:color="auto" w:sz="4" w:space="0"/>
              <w:bottom w:val="single" w:color="auto" w:sz="4" w:space="0"/>
              <w:right w:val="single" w:color="auto" w:sz="4" w:space="0"/>
            </w:tcBorders>
            <w:noWrap/>
            <w:vAlign w:val="center"/>
          </w:tcPr>
          <w:p w14:paraId="332FC2BC">
            <w:pPr>
              <w:jc w:val="left"/>
            </w:pPr>
            <w:r>
              <w:rPr>
                <w:rFonts w:hint="eastAsia"/>
              </w:rPr>
              <w:t>内存类型：</w:t>
            </w:r>
            <w:r>
              <w:t>ECC DDR4  RDIMM /LRDIMM内存插槽</w:t>
            </w:r>
          </w:p>
          <w:p w14:paraId="5E20E3A8">
            <w:pPr>
              <w:widowControl/>
              <w:jc w:val="left"/>
              <w:textAlignment w:val="center"/>
              <w:rPr>
                <w:rFonts w:hint="eastAsia" w:asciiTheme="minorEastAsia" w:hAnsiTheme="minorEastAsia" w:cstheme="minorEastAsia"/>
                <w:b/>
                <w:bCs/>
                <w:color w:val="000000"/>
                <w:szCs w:val="21"/>
              </w:rPr>
            </w:pPr>
            <w:r>
              <w:rPr>
                <w:rFonts w:hint="eastAsia"/>
              </w:rPr>
              <w:t>内存槽位</w:t>
            </w:r>
            <w:r>
              <w:t xml:space="preserve"> 最大支持32个</w:t>
            </w:r>
          </w:p>
        </w:tc>
        <w:tc>
          <w:tcPr>
            <w:tcW w:w="3366" w:type="dxa"/>
            <w:tcBorders>
              <w:top w:val="single" w:color="000000" w:sz="4" w:space="0"/>
              <w:left w:val="single" w:color="auto" w:sz="4" w:space="0"/>
              <w:bottom w:val="single" w:color="000000" w:sz="4" w:space="0"/>
              <w:right w:val="single" w:color="000000" w:sz="4" w:space="0"/>
            </w:tcBorders>
            <w:noWrap/>
            <w:vAlign w:val="center"/>
          </w:tcPr>
          <w:p w14:paraId="2ECA8A3C">
            <w:pPr>
              <w:widowControl/>
              <w:jc w:val="center"/>
              <w:textAlignment w:val="center"/>
              <w:rPr>
                <w:rFonts w:hint="eastAsia" w:asciiTheme="minorEastAsia" w:hAnsiTheme="minorEastAsia" w:cstheme="minorEastAsia"/>
                <w:b/>
                <w:bCs/>
                <w:color w:val="000000"/>
                <w:kern w:val="0"/>
                <w:szCs w:val="21"/>
                <w:lang w:bidi="ar"/>
              </w:rPr>
            </w:pPr>
          </w:p>
        </w:tc>
        <w:tc>
          <w:tcPr>
            <w:tcW w:w="1600" w:type="dxa"/>
            <w:tcBorders>
              <w:top w:val="single" w:color="000000" w:sz="4" w:space="0"/>
              <w:left w:val="single" w:color="000000" w:sz="4" w:space="0"/>
              <w:bottom w:val="single" w:color="000000" w:sz="4" w:space="0"/>
              <w:right w:val="single" w:color="000000" w:sz="4" w:space="0"/>
            </w:tcBorders>
            <w:noWrap/>
            <w:vAlign w:val="center"/>
          </w:tcPr>
          <w:p w14:paraId="2B25F059">
            <w:pPr>
              <w:widowControl/>
              <w:jc w:val="center"/>
              <w:textAlignment w:val="center"/>
              <w:rPr>
                <w:rFonts w:hint="eastAsia" w:asciiTheme="minorEastAsia" w:hAnsiTheme="minorEastAsia" w:cstheme="minorEastAsia"/>
                <w:b/>
                <w:bCs/>
                <w:color w:val="000000"/>
                <w:szCs w:val="21"/>
              </w:rPr>
            </w:pPr>
          </w:p>
        </w:tc>
      </w:tr>
      <w:tr w14:paraId="34FEC603">
        <w:tblPrEx>
          <w:tblCellMar>
            <w:top w:w="0" w:type="dxa"/>
            <w:left w:w="108" w:type="dxa"/>
            <w:bottom w:w="0" w:type="dxa"/>
            <w:right w:w="108" w:type="dxa"/>
          </w:tblCellMar>
        </w:tblPrEx>
        <w:trPr>
          <w:trHeight w:val="435" w:hRule="atLeast"/>
        </w:trPr>
        <w:tc>
          <w:tcPr>
            <w:tcW w:w="732" w:type="dxa"/>
            <w:tcBorders>
              <w:top w:val="single" w:color="auto" w:sz="4" w:space="0"/>
              <w:left w:val="single" w:color="auto" w:sz="4" w:space="0"/>
              <w:bottom w:val="single" w:color="auto" w:sz="4" w:space="0"/>
              <w:right w:val="single" w:color="auto" w:sz="4" w:space="0"/>
            </w:tcBorders>
            <w:vAlign w:val="center"/>
          </w:tcPr>
          <w:p w14:paraId="3161BD0B">
            <w:pPr>
              <w:widowControl/>
              <w:jc w:val="center"/>
              <w:textAlignment w:val="center"/>
              <w:rPr>
                <w:rFonts w:hint="eastAsia" w:asciiTheme="minorEastAsia" w:hAnsiTheme="minorEastAsia" w:cstheme="minorEastAsia"/>
                <w:b/>
                <w:bCs/>
                <w:color w:val="000000"/>
                <w:kern w:val="0"/>
                <w:szCs w:val="21"/>
                <w:lang w:bidi="ar"/>
              </w:rPr>
            </w:pPr>
            <w:r>
              <w:rPr>
                <w:rFonts w:hint="eastAsia" w:asciiTheme="minorEastAsia" w:hAnsiTheme="minorEastAsia" w:cstheme="minorEastAsia"/>
                <w:color w:val="000000"/>
                <w:kern w:val="0"/>
                <w:szCs w:val="21"/>
                <w:lang w:bidi="ar"/>
              </w:rPr>
              <w:t>8</w:t>
            </w:r>
          </w:p>
        </w:tc>
        <w:tc>
          <w:tcPr>
            <w:tcW w:w="1350" w:type="dxa"/>
            <w:vMerge w:val="continue"/>
            <w:tcBorders>
              <w:left w:val="single" w:color="auto" w:sz="4" w:space="0"/>
              <w:right w:val="single" w:color="auto" w:sz="4" w:space="0"/>
            </w:tcBorders>
            <w:noWrap/>
            <w:vAlign w:val="center"/>
          </w:tcPr>
          <w:p w14:paraId="45749A69">
            <w:pPr>
              <w:widowControl/>
              <w:jc w:val="center"/>
              <w:textAlignment w:val="center"/>
              <w:rPr>
                <w:rFonts w:hint="eastAsia" w:asciiTheme="minorEastAsia" w:hAnsiTheme="minorEastAsia" w:cstheme="minorEastAsia"/>
                <w:b/>
                <w:bCs/>
                <w:color w:val="000000"/>
                <w:kern w:val="0"/>
                <w:szCs w:val="21"/>
                <w:lang w:bidi="ar"/>
              </w:rPr>
            </w:pPr>
          </w:p>
        </w:tc>
        <w:tc>
          <w:tcPr>
            <w:tcW w:w="8017" w:type="dxa"/>
            <w:tcBorders>
              <w:top w:val="single" w:color="auto" w:sz="4" w:space="0"/>
              <w:left w:val="single" w:color="auto" w:sz="4" w:space="0"/>
              <w:bottom w:val="single" w:color="auto" w:sz="4" w:space="0"/>
              <w:right w:val="single" w:color="auto" w:sz="4" w:space="0"/>
            </w:tcBorders>
            <w:noWrap/>
            <w:vAlign w:val="center"/>
          </w:tcPr>
          <w:p w14:paraId="25549AA5">
            <w:pPr>
              <w:widowControl/>
              <w:jc w:val="left"/>
              <w:textAlignment w:val="center"/>
              <w:rPr>
                <w:rFonts w:hint="eastAsia" w:asciiTheme="minorEastAsia" w:hAnsiTheme="minorEastAsia" w:cstheme="minorEastAsia"/>
                <w:b/>
                <w:bCs/>
                <w:color w:val="000000"/>
                <w:szCs w:val="21"/>
              </w:rPr>
            </w:pPr>
            <w:r>
              <w:rPr>
                <w:rFonts w:hint="eastAsia"/>
              </w:rPr>
              <w:t>内存配置容量：≥</w:t>
            </w:r>
            <w:r>
              <w:t>512GB</w:t>
            </w:r>
            <w:r>
              <w:rPr>
                <w:rFonts w:hint="eastAsia"/>
              </w:rPr>
              <w:t>，单根≥</w:t>
            </w:r>
            <w:r>
              <w:t>32GB</w:t>
            </w:r>
            <w:r>
              <w:rPr>
                <w:rFonts w:hint="eastAsia"/>
              </w:rPr>
              <w:t>，</w:t>
            </w:r>
            <w:r>
              <w:rPr>
                <w:rFonts w:hint="eastAsia"/>
                <w:lang w:val="en-US" w:eastAsia="zh-CN"/>
              </w:rPr>
              <w:t>根数</w:t>
            </w:r>
            <w:r>
              <w:rPr>
                <w:rFonts w:hint="eastAsia"/>
              </w:rPr>
              <w:t>≥</w:t>
            </w:r>
            <w:r>
              <w:rPr>
                <w:rFonts w:hint="eastAsia"/>
                <w:lang w:val="en-US" w:eastAsia="zh-CN"/>
              </w:rPr>
              <w:t>16根，</w:t>
            </w:r>
            <w:r>
              <w:rPr>
                <w:rFonts w:hint="eastAsia"/>
              </w:rPr>
              <w:t>频率≥3</w:t>
            </w:r>
            <w:r>
              <w:t>200M</w:t>
            </w:r>
            <w:r>
              <w:rPr>
                <w:rFonts w:hint="eastAsia"/>
              </w:rPr>
              <w:t>hz</w:t>
            </w:r>
          </w:p>
        </w:tc>
        <w:tc>
          <w:tcPr>
            <w:tcW w:w="3366" w:type="dxa"/>
            <w:tcBorders>
              <w:top w:val="single" w:color="000000" w:sz="4" w:space="0"/>
              <w:left w:val="single" w:color="auto" w:sz="4" w:space="0"/>
              <w:bottom w:val="single" w:color="000000" w:sz="4" w:space="0"/>
              <w:right w:val="single" w:color="000000" w:sz="4" w:space="0"/>
            </w:tcBorders>
            <w:noWrap/>
            <w:vAlign w:val="center"/>
          </w:tcPr>
          <w:p w14:paraId="39BD6004">
            <w:pPr>
              <w:widowControl/>
              <w:jc w:val="center"/>
              <w:textAlignment w:val="center"/>
              <w:rPr>
                <w:rFonts w:hint="eastAsia" w:asciiTheme="minorEastAsia" w:hAnsiTheme="minorEastAsia" w:cstheme="minorEastAsia"/>
                <w:b/>
                <w:bCs/>
                <w:color w:val="000000"/>
                <w:kern w:val="0"/>
                <w:szCs w:val="21"/>
                <w:lang w:bidi="ar"/>
              </w:rPr>
            </w:pPr>
          </w:p>
        </w:tc>
        <w:tc>
          <w:tcPr>
            <w:tcW w:w="1600" w:type="dxa"/>
            <w:tcBorders>
              <w:top w:val="single" w:color="000000" w:sz="4" w:space="0"/>
              <w:left w:val="single" w:color="000000" w:sz="4" w:space="0"/>
              <w:bottom w:val="single" w:color="000000" w:sz="4" w:space="0"/>
              <w:right w:val="single" w:color="000000" w:sz="4" w:space="0"/>
            </w:tcBorders>
            <w:noWrap/>
            <w:vAlign w:val="center"/>
          </w:tcPr>
          <w:p w14:paraId="31195C82">
            <w:pPr>
              <w:widowControl/>
              <w:jc w:val="center"/>
              <w:textAlignment w:val="center"/>
              <w:rPr>
                <w:rFonts w:hint="eastAsia" w:asciiTheme="minorEastAsia" w:hAnsiTheme="minorEastAsia" w:cstheme="minorEastAsia"/>
                <w:b/>
                <w:bCs/>
                <w:color w:val="000000"/>
                <w:szCs w:val="21"/>
              </w:rPr>
            </w:pPr>
          </w:p>
        </w:tc>
      </w:tr>
      <w:tr w14:paraId="37E86D92">
        <w:tblPrEx>
          <w:tblCellMar>
            <w:top w:w="0" w:type="dxa"/>
            <w:left w:w="108" w:type="dxa"/>
            <w:bottom w:w="0" w:type="dxa"/>
            <w:right w:w="108" w:type="dxa"/>
          </w:tblCellMar>
        </w:tblPrEx>
        <w:trPr>
          <w:trHeight w:val="435" w:hRule="atLeast"/>
        </w:trPr>
        <w:tc>
          <w:tcPr>
            <w:tcW w:w="732" w:type="dxa"/>
            <w:tcBorders>
              <w:top w:val="single" w:color="auto" w:sz="4" w:space="0"/>
              <w:left w:val="single" w:color="auto" w:sz="4" w:space="0"/>
              <w:bottom w:val="single" w:color="auto" w:sz="4" w:space="0"/>
              <w:right w:val="single" w:color="auto" w:sz="4" w:space="0"/>
            </w:tcBorders>
            <w:vAlign w:val="center"/>
          </w:tcPr>
          <w:p w14:paraId="038C681A">
            <w:pPr>
              <w:widowControl/>
              <w:jc w:val="center"/>
              <w:textAlignment w:val="center"/>
              <w:rPr>
                <w:rFonts w:hint="eastAsia" w:asciiTheme="minorEastAsia" w:hAnsiTheme="minorEastAsia" w:cstheme="minorEastAsia"/>
                <w:b/>
                <w:bCs/>
                <w:color w:val="000000"/>
                <w:kern w:val="0"/>
                <w:szCs w:val="21"/>
                <w:lang w:bidi="ar"/>
              </w:rPr>
            </w:pPr>
            <w:r>
              <w:rPr>
                <w:rFonts w:hint="eastAsia" w:asciiTheme="minorEastAsia" w:hAnsiTheme="minorEastAsia" w:cstheme="minorEastAsia"/>
                <w:color w:val="000000"/>
                <w:kern w:val="0"/>
                <w:szCs w:val="21"/>
                <w:lang w:bidi="ar"/>
              </w:rPr>
              <w:t>9</w:t>
            </w:r>
          </w:p>
        </w:tc>
        <w:tc>
          <w:tcPr>
            <w:tcW w:w="1350" w:type="dxa"/>
            <w:vMerge w:val="continue"/>
            <w:tcBorders>
              <w:left w:val="single" w:color="auto" w:sz="4" w:space="0"/>
              <w:bottom w:val="single" w:color="auto" w:sz="4" w:space="0"/>
              <w:right w:val="single" w:color="auto" w:sz="4" w:space="0"/>
            </w:tcBorders>
            <w:noWrap/>
            <w:vAlign w:val="center"/>
          </w:tcPr>
          <w:p w14:paraId="2CFF3250">
            <w:pPr>
              <w:widowControl/>
              <w:jc w:val="center"/>
              <w:textAlignment w:val="center"/>
              <w:rPr>
                <w:rFonts w:hint="eastAsia" w:asciiTheme="minorEastAsia" w:hAnsiTheme="minorEastAsia" w:cstheme="minorEastAsia"/>
                <w:b/>
                <w:bCs/>
                <w:color w:val="000000"/>
                <w:kern w:val="0"/>
                <w:szCs w:val="21"/>
                <w:lang w:bidi="ar"/>
              </w:rPr>
            </w:pPr>
          </w:p>
        </w:tc>
        <w:tc>
          <w:tcPr>
            <w:tcW w:w="8017" w:type="dxa"/>
            <w:tcBorders>
              <w:top w:val="single" w:color="auto" w:sz="4" w:space="0"/>
              <w:left w:val="single" w:color="auto" w:sz="4" w:space="0"/>
              <w:bottom w:val="single" w:color="auto" w:sz="4" w:space="0"/>
              <w:right w:val="single" w:color="auto" w:sz="4" w:space="0"/>
            </w:tcBorders>
            <w:noWrap/>
            <w:vAlign w:val="center"/>
          </w:tcPr>
          <w:p w14:paraId="5539FD01">
            <w:pPr>
              <w:widowControl/>
              <w:jc w:val="left"/>
              <w:textAlignment w:val="center"/>
              <w:rPr>
                <w:rFonts w:hint="eastAsia" w:asciiTheme="minorEastAsia" w:hAnsiTheme="minorEastAsia" w:cstheme="minorEastAsia"/>
                <w:b/>
                <w:bCs/>
                <w:color w:val="000000"/>
                <w:szCs w:val="21"/>
              </w:rPr>
            </w:pPr>
            <w:r>
              <w:t>★</w:t>
            </w:r>
            <w:r>
              <w:rPr>
                <w:rFonts w:hint="eastAsia"/>
              </w:rPr>
              <w:t>内存要求为原厂配件</w:t>
            </w:r>
          </w:p>
        </w:tc>
        <w:tc>
          <w:tcPr>
            <w:tcW w:w="3366" w:type="dxa"/>
            <w:tcBorders>
              <w:top w:val="single" w:color="000000" w:sz="4" w:space="0"/>
              <w:left w:val="single" w:color="auto" w:sz="4" w:space="0"/>
              <w:bottom w:val="single" w:color="000000" w:sz="4" w:space="0"/>
              <w:right w:val="single" w:color="000000" w:sz="4" w:space="0"/>
            </w:tcBorders>
            <w:noWrap/>
            <w:vAlign w:val="center"/>
          </w:tcPr>
          <w:p w14:paraId="2CABF651">
            <w:pPr>
              <w:widowControl/>
              <w:jc w:val="center"/>
              <w:textAlignment w:val="center"/>
              <w:rPr>
                <w:rFonts w:hint="eastAsia" w:asciiTheme="minorEastAsia" w:hAnsiTheme="minorEastAsia" w:cstheme="minorEastAsia"/>
                <w:b/>
                <w:bCs/>
                <w:color w:val="000000"/>
                <w:kern w:val="0"/>
                <w:szCs w:val="21"/>
                <w:lang w:bidi="ar"/>
              </w:rPr>
            </w:pPr>
          </w:p>
        </w:tc>
        <w:tc>
          <w:tcPr>
            <w:tcW w:w="1600" w:type="dxa"/>
            <w:tcBorders>
              <w:top w:val="single" w:color="000000" w:sz="4" w:space="0"/>
              <w:left w:val="single" w:color="000000" w:sz="4" w:space="0"/>
              <w:bottom w:val="single" w:color="000000" w:sz="4" w:space="0"/>
              <w:right w:val="single" w:color="000000" w:sz="4" w:space="0"/>
            </w:tcBorders>
            <w:noWrap/>
            <w:vAlign w:val="center"/>
          </w:tcPr>
          <w:p w14:paraId="5C154AEE">
            <w:pPr>
              <w:widowControl/>
              <w:jc w:val="center"/>
              <w:textAlignment w:val="center"/>
              <w:rPr>
                <w:rFonts w:hint="eastAsia" w:asciiTheme="minorEastAsia" w:hAnsiTheme="minorEastAsia" w:cstheme="minorEastAsia"/>
                <w:b/>
                <w:bCs/>
                <w:color w:val="000000"/>
                <w:szCs w:val="21"/>
              </w:rPr>
            </w:pPr>
          </w:p>
        </w:tc>
      </w:tr>
      <w:tr w14:paraId="4EBB7016">
        <w:tblPrEx>
          <w:tblCellMar>
            <w:top w:w="0" w:type="dxa"/>
            <w:left w:w="108" w:type="dxa"/>
            <w:bottom w:w="0" w:type="dxa"/>
            <w:right w:w="108" w:type="dxa"/>
          </w:tblCellMar>
        </w:tblPrEx>
        <w:trPr>
          <w:trHeight w:val="435" w:hRule="atLeast"/>
        </w:trPr>
        <w:tc>
          <w:tcPr>
            <w:tcW w:w="732" w:type="dxa"/>
            <w:tcBorders>
              <w:top w:val="single" w:color="auto" w:sz="4" w:space="0"/>
              <w:left w:val="single" w:color="auto" w:sz="4" w:space="0"/>
              <w:bottom w:val="single" w:color="auto" w:sz="4" w:space="0"/>
              <w:right w:val="single" w:color="auto" w:sz="4" w:space="0"/>
            </w:tcBorders>
            <w:vAlign w:val="center"/>
          </w:tcPr>
          <w:p w14:paraId="72A47A32">
            <w:pPr>
              <w:widowControl/>
              <w:jc w:val="center"/>
              <w:textAlignment w:val="center"/>
            </w:pPr>
            <w:r>
              <w:rPr>
                <w:rFonts w:hint="eastAsia" w:asciiTheme="minorEastAsia" w:hAnsiTheme="minorEastAsia" w:cstheme="minorEastAsia"/>
                <w:color w:val="000000"/>
                <w:kern w:val="0"/>
                <w:szCs w:val="21"/>
                <w:lang w:bidi="ar"/>
              </w:rPr>
              <w:t>10</w:t>
            </w:r>
          </w:p>
        </w:tc>
        <w:tc>
          <w:tcPr>
            <w:tcW w:w="1350" w:type="dxa"/>
            <w:vMerge w:val="restart"/>
            <w:tcBorders>
              <w:top w:val="single" w:color="auto" w:sz="4" w:space="0"/>
              <w:left w:val="single" w:color="auto" w:sz="4" w:space="0"/>
              <w:right w:val="single" w:color="auto" w:sz="4" w:space="0"/>
            </w:tcBorders>
            <w:noWrap/>
            <w:vAlign w:val="center"/>
          </w:tcPr>
          <w:p w14:paraId="6AC03D19">
            <w:pPr>
              <w:widowControl/>
              <w:jc w:val="center"/>
              <w:textAlignment w:val="center"/>
              <w:rPr>
                <w:rFonts w:hint="eastAsia" w:asciiTheme="minorEastAsia" w:hAnsiTheme="minorEastAsia" w:cstheme="minorEastAsia"/>
                <w:b/>
                <w:bCs/>
                <w:color w:val="000000"/>
                <w:kern w:val="0"/>
                <w:szCs w:val="21"/>
                <w:lang w:bidi="ar"/>
              </w:rPr>
            </w:pPr>
            <w:r>
              <w:rPr>
                <w:rFonts w:hint="eastAsia"/>
              </w:rPr>
              <w:t>存储</w:t>
            </w:r>
          </w:p>
        </w:tc>
        <w:tc>
          <w:tcPr>
            <w:tcW w:w="8017" w:type="dxa"/>
            <w:tcBorders>
              <w:top w:val="single" w:color="auto" w:sz="4" w:space="0"/>
              <w:left w:val="single" w:color="auto" w:sz="4" w:space="0"/>
              <w:bottom w:val="single" w:color="auto" w:sz="4" w:space="0"/>
              <w:right w:val="single" w:color="auto" w:sz="4" w:space="0"/>
            </w:tcBorders>
            <w:noWrap/>
            <w:vAlign w:val="center"/>
          </w:tcPr>
          <w:p w14:paraId="6BF4D7B9">
            <w:pPr>
              <w:widowControl/>
              <w:jc w:val="left"/>
              <w:textAlignment w:val="center"/>
              <w:rPr>
                <w:rFonts w:hint="eastAsia" w:asciiTheme="minorEastAsia" w:hAnsiTheme="minorEastAsia" w:cstheme="minorEastAsia"/>
                <w:b/>
                <w:bCs/>
                <w:color w:val="000000"/>
                <w:szCs w:val="21"/>
              </w:rPr>
            </w:pPr>
            <w:r>
              <w:rPr>
                <w:rFonts w:hint="eastAsia"/>
              </w:rPr>
              <w:t>硬盘类型：热插拔</w:t>
            </w:r>
            <w:r>
              <w:t>SAS/SATA/NVMe硬盘</w:t>
            </w:r>
            <w:r>
              <w:rPr>
                <w:rFonts w:hint="eastAsia"/>
              </w:rPr>
              <w:t>，配置1</w:t>
            </w:r>
            <w:r>
              <w:t>2</w:t>
            </w:r>
            <w:r>
              <w:rPr>
                <w:rFonts w:hint="eastAsia"/>
              </w:rPr>
              <w:t>个3.</w:t>
            </w:r>
            <w:r>
              <w:t>5</w:t>
            </w:r>
            <w:r>
              <w:rPr>
                <w:rFonts w:hint="eastAsia"/>
              </w:rPr>
              <w:t>寸前置硬盘槽位</w:t>
            </w:r>
          </w:p>
        </w:tc>
        <w:tc>
          <w:tcPr>
            <w:tcW w:w="3366" w:type="dxa"/>
            <w:tcBorders>
              <w:top w:val="single" w:color="000000" w:sz="4" w:space="0"/>
              <w:left w:val="single" w:color="auto" w:sz="4" w:space="0"/>
              <w:bottom w:val="single" w:color="000000" w:sz="4" w:space="0"/>
              <w:right w:val="single" w:color="000000" w:sz="4" w:space="0"/>
            </w:tcBorders>
            <w:noWrap/>
            <w:vAlign w:val="center"/>
          </w:tcPr>
          <w:p w14:paraId="2B04C6C6">
            <w:pPr>
              <w:widowControl/>
              <w:jc w:val="center"/>
              <w:textAlignment w:val="center"/>
              <w:rPr>
                <w:rFonts w:hint="eastAsia" w:asciiTheme="minorEastAsia" w:hAnsiTheme="minorEastAsia" w:cstheme="minorEastAsia"/>
                <w:b/>
                <w:bCs/>
                <w:color w:val="000000"/>
                <w:kern w:val="0"/>
                <w:szCs w:val="21"/>
                <w:lang w:bidi="ar"/>
              </w:rPr>
            </w:pPr>
          </w:p>
        </w:tc>
        <w:tc>
          <w:tcPr>
            <w:tcW w:w="1600" w:type="dxa"/>
            <w:tcBorders>
              <w:top w:val="single" w:color="000000" w:sz="4" w:space="0"/>
              <w:left w:val="single" w:color="000000" w:sz="4" w:space="0"/>
              <w:bottom w:val="single" w:color="000000" w:sz="4" w:space="0"/>
              <w:right w:val="single" w:color="000000" w:sz="4" w:space="0"/>
            </w:tcBorders>
            <w:noWrap/>
            <w:vAlign w:val="center"/>
          </w:tcPr>
          <w:p w14:paraId="714A696D">
            <w:pPr>
              <w:widowControl/>
              <w:jc w:val="center"/>
              <w:textAlignment w:val="center"/>
              <w:rPr>
                <w:rFonts w:hint="eastAsia" w:asciiTheme="minorEastAsia" w:hAnsiTheme="minorEastAsia" w:cstheme="minorEastAsia"/>
                <w:b/>
                <w:bCs/>
                <w:color w:val="000000"/>
                <w:szCs w:val="21"/>
              </w:rPr>
            </w:pPr>
          </w:p>
        </w:tc>
      </w:tr>
      <w:tr w14:paraId="0251D12C">
        <w:tblPrEx>
          <w:tblCellMar>
            <w:top w:w="0" w:type="dxa"/>
            <w:left w:w="108" w:type="dxa"/>
            <w:bottom w:w="0" w:type="dxa"/>
            <w:right w:w="108" w:type="dxa"/>
          </w:tblCellMar>
        </w:tblPrEx>
        <w:trPr>
          <w:trHeight w:val="435" w:hRule="atLeast"/>
        </w:trPr>
        <w:tc>
          <w:tcPr>
            <w:tcW w:w="732" w:type="dxa"/>
            <w:tcBorders>
              <w:top w:val="single" w:color="auto" w:sz="4" w:space="0"/>
              <w:left w:val="single" w:color="auto" w:sz="4" w:space="0"/>
              <w:bottom w:val="single" w:color="auto" w:sz="4" w:space="0"/>
              <w:right w:val="single" w:color="auto" w:sz="4" w:space="0"/>
            </w:tcBorders>
            <w:vAlign w:val="center"/>
          </w:tcPr>
          <w:p w14:paraId="6FD8E189">
            <w:pPr>
              <w:widowControl/>
              <w:jc w:val="center"/>
              <w:textAlignment w:val="center"/>
              <w:rPr>
                <w:rFonts w:hint="eastAsia" w:asciiTheme="minorEastAsia" w:hAnsiTheme="minorEastAsia" w:cstheme="minorEastAsia"/>
                <w:b/>
                <w:bCs/>
                <w:color w:val="000000"/>
                <w:kern w:val="0"/>
                <w:szCs w:val="21"/>
                <w:lang w:bidi="ar"/>
              </w:rPr>
            </w:pPr>
            <w:r>
              <w:rPr>
                <w:rFonts w:hint="eastAsia" w:asciiTheme="minorEastAsia" w:hAnsiTheme="minorEastAsia" w:cstheme="minorEastAsia"/>
                <w:color w:val="000000"/>
                <w:kern w:val="0"/>
                <w:szCs w:val="21"/>
                <w:lang w:bidi="ar"/>
              </w:rPr>
              <w:t>11</w:t>
            </w:r>
          </w:p>
        </w:tc>
        <w:tc>
          <w:tcPr>
            <w:tcW w:w="1350" w:type="dxa"/>
            <w:vMerge w:val="continue"/>
            <w:tcBorders>
              <w:left w:val="single" w:color="auto" w:sz="4" w:space="0"/>
              <w:right w:val="single" w:color="auto" w:sz="4" w:space="0"/>
            </w:tcBorders>
            <w:noWrap/>
            <w:vAlign w:val="center"/>
          </w:tcPr>
          <w:p w14:paraId="07C7CEA4">
            <w:pPr>
              <w:widowControl/>
              <w:jc w:val="center"/>
              <w:textAlignment w:val="center"/>
              <w:rPr>
                <w:rFonts w:hint="eastAsia" w:asciiTheme="minorEastAsia" w:hAnsiTheme="minorEastAsia" w:cstheme="minorEastAsia"/>
                <w:b/>
                <w:bCs/>
                <w:color w:val="000000"/>
                <w:kern w:val="0"/>
                <w:szCs w:val="21"/>
                <w:lang w:bidi="ar"/>
              </w:rPr>
            </w:pPr>
          </w:p>
        </w:tc>
        <w:tc>
          <w:tcPr>
            <w:tcW w:w="8017" w:type="dxa"/>
            <w:tcBorders>
              <w:top w:val="single" w:color="auto" w:sz="4" w:space="0"/>
              <w:left w:val="single" w:color="auto" w:sz="4" w:space="0"/>
              <w:bottom w:val="single" w:color="auto" w:sz="4" w:space="0"/>
              <w:right w:val="single" w:color="auto" w:sz="4" w:space="0"/>
            </w:tcBorders>
            <w:noWrap/>
            <w:vAlign w:val="center"/>
          </w:tcPr>
          <w:p w14:paraId="174F2A78">
            <w:pPr>
              <w:widowControl/>
              <w:jc w:val="left"/>
              <w:textAlignment w:val="center"/>
              <w:rPr>
                <w:rFonts w:hint="eastAsia" w:asciiTheme="minorEastAsia" w:hAnsiTheme="minorEastAsia" w:cstheme="minorEastAsia"/>
                <w:b/>
                <w:bCs/>
                <w:color w:val="000000"/>
                <w:szCs w:val="21"/>
              </w:rPr>
            </w:pPr>
            <w:r>
              <w:rPr>
                <w:rFonts w:hint="eastAsia"/>
              </w:rPr>
              <w:t>配置磁盘阵列卡，缓存≥</w:t>
            </w:r>
            <w:r>
              <w:t>2G，支持RAID0,1,5,6,10,50,60</w:t>
            </w:r>
          </w:p>
        </w:tc>
        <w:tc>
          <w:tcPr>
            <w:tcW w:w="3366" w:type="dxa"/>
            <w:tcBorders>
              <w:top w:val="single" w:color="000000" w:sz="4" w:space="0"/>
              <w:left w:val="single" w:color="auto" w:sz="4" w:space="0"/>
              <w:bottom w:val="single" w:color="000000" w:sz="4" w:space="0"/>
              <w:right w:val="single" w:color="000000" w:sz="4" w:space="0"/>
            </w:tcBorders>
            <w:noWrap/>
            <w:vAlign w:val="center"/>
          </w:tcPr>
          <w:p w14:paraId="531CFC9C">
            <w:pPr>
              <w:widowControl/>
              <w:jc w:val="center"/>
              <w:textAlignment w:val="center"/>
              <w:rPr>
                <w:rFonts w:hint="eastAsia" w:asciiTheme="minorEastAsia" w:hAnsiTheme="minorEastAsia" w:cstheme="minorEastAsia"/>
                <w:b/>
                <w:bCs/>
                <w:color w:val="000000"/>
                <w:kern w:val="0"/>
                <w:szCs w:val="21"/>
                <w:lang w:bidi="ar"/>
              </w:rPr>
            </w:pPr>
          </w:p>
        </w:tc>
        <w:tc>
          <w:tcPr>
            <w:tcW w:w="1600" w:type="dxa"/>
            <w:tcBorders>
              <w:top w:val="single" w:color="000000" w:sz="4" w:space="0"/>
              <w:left w:val="single" w:color="000000" w:sz="4" w:space="0"/>
              <w:bottom w:val="single" w:color="000000" w:sz="4" w:space="0"/>
              <w:right w:val="single" w:color="000000" w:sz="4" w:space="0"/>
            </w:tcBorders>
            <w:noWrap/>
            <w:vAlign w:val="center"/>
          </w:tcPr>
          <w:p w14:paraId="1A13BD4C">
            <w:pPr>
              <w:widowControl/>
              <w:jc w:val="center"/>
              <w:textAlignment w:val="center"/>
              <w:rPr>
                <w:rFonts w:hint="eastAsia" w:asciiTheme="minorEastAsia" w:hAnsiTheme="minorEastAsia" w:cstheme="minorEastAsia"/>
                <w:b/>
                <w:bCs/>
                <w:color w:val="000000"/>
                <w:szCs w:val="21"/>
              </w:rPr>
            </w:pPr>
          </w:p>
        </w:tc>
      </w:tr>
      <w:tr w14:paraId="6A966458">
        <w:tblPrEx>
          <w:tblCellMar>
            <w:top w:w="0" w:type="dxa"/>
            <w:left w:w="108" w:type="dxa"/>
            <w:bottom w:w="0" w:type="dxa"/>
            <w:right w:w="108" w:type="dxa"/>
          </w:tblCellMar>
        </w:tblPrEx>
        <w:trPr>
          <w:trHeight w:val="435" w:hRule="atLeast"/>
        </w:trPr>
        <w:tc>
          <w:tcPr>
            <w:tcW w:w="732" w:type="dxa"/>
            <w:tcBorders>
              <w:top w:val="single" w:color="auto" w:sz="4" w:space="0"/>
              <w:left w:val="single" w:color="auto" w:sz="4" w:space="0"/>
              <w:bottom w:val="single" w:color="auto" w:sz="4" w:space="0"/>
              <w:right w:val="single" w:color="auto" w:sz="4" w:space="0"/>
            </w:tcBorders>
            <w:vAlign w:val="center"/>
          </w:tcPr>
          <w:p w14:paraId="3D6E4609">
            <w:pPr>
              <w:widowControl/>
              <w:jc w:val="center"/>
              <w:textAlignment w:val="center"/>
              <w:rPr>
                <w:rFonts w:hint="eastAsia" w:asciiTheme="minorEastAsia" w:hAnsiTheme="minorEastAsia" w:cstheme="minorEastAsia"/>
                <w:b/>
                <w:bCs/>
                <w:color w:val="000000"/>
                <w:kern w:val="0"/>
                <w:szCs w:val="21"/>
                <w:lang w:bidi="ar"/>
              </w:rPr>
            </w:pPr>
            <w:r>
              <w:rPr>
                <w:rFonts w:hint="eastAsia" w:asciiTheme="minorEastAsia" w:hAnsiTheme="minorEastAsia" w:cstheme="minorEastAsia"/>
                <w:color w:val="000000"/>
                <w:kern w:val="0"/>
                <w:szCs w:val="21"/>
                <w:lang w:bidi="ar"/>
              </w:rPr>
              <w:t>12</w:t>
            </w:r>
          </w:p>
        </w:tc>
        <w:tc>
          <w:tcPr>
            <w:tcW w:w="1350" w:type="dxa"/>
            <w:vMerge w:val="continue"/>
            <w:tcBorders>
              <w:left w:val="single" w:color="auto" w:sz="4" w:space="0"/>
              <w:right w:val="single" w:color="auto" w:sz="4" w:space="0"/>
            </w:tcBorders>
            <w:noWrap/>
            <w:vAlign w:val="center"/>
          </w:tcPr>
          <w:p w14:paraId="17D2402E">
            <w:pPr>
              <w:widowControl/>
              <w:jc w:val="center"/>
              <w:textAlignment w:val="center"/>
              <w:rPr>
                <w:rFonts w:hint="eastAsia" w:asciiTheme="minorEastAsia" w:hAnsiTheme="minorEastAsia" w:cstheme="minorEastAsia"/>
                <w:b/>
                <w:bCs/>
                <w:color w:val="000000"/>
                <w:kern w:val="0"/>
                <w:szCs w:val="21"/>
                <w:lang w:bidi="ar"/>
              </w:rPr>
            </w:pPr>
          </w:p>
        </w:tc>
        <w:tc>
          <w:tcPr>
            <w:tcW w:w="8017" w:type="dxa"/>
            <w:tcBorders>
              <w:top w:val="single" w:color="auto" w:sz="4" w:space="0"/>
              <w:left w:val="single" w:color="auto" w:sz="4" w:space="0"/>
              <w:bottom w:val="single" w:color="auto" w:sz="4" w:space="0"/>
              <w:right w:val="single" w:color="auto" w:sz="4" w:space="0"/>
            </w:tcBorders>
            <w:noWrap/>
            <w:vAlign w:val="center"/>
          </w:tcPr>
          <w:p w14:paraId="77F4EB38">
            <w:pPr>
              <w:widowControl/>
              <w:jc w:val="left"/>
              <w:textAlignment w:val="center"/>
              <w:rPr>
                <w:rFonts w:hint="eastAsia" w:asciiTheme="minorEastAsia" w:hAnsiTheme="minorEastAsia" w:cstheme="minorEastAsia"/>
                <w:b/>
                <w:bCs/>
                <w:color w:val="000000"/>
                <w:szCs w:val="21"/>
              </w:rPr>
            </w:pPr>
            <w:r>
              <w:rPr>
                <w:rFonts w:hint="eastAsia"/>
              </w:rPr>
              <w:t>配置超级电容保护</w:t>
            </w:r>
          </w:p>
        </w:tc>
        <w:tc>
          <w:tcPr>
            <w:tcW w:w="3366" w:type="dxa"/>
            <w:tcBorders>
              <w:top w:val="single" w:color="000000" w:sz="4" w:space="0"/>
              <w:left w:val="single" w:color="auto" w:sz="4" w:space="0"/>
              <w:bottom w:val="single" w:color="000000" w:sz="4" w:space="0"/>
              <w:right w:val="single" w:color="000000" w:sz="4" w:space="0"/>
            </w:tcBorders>
            <w:noWrap/>
            <w:vAlign w:val="center"/>
          </w:tcPr>
          <w:p w14:paraId="09F0B144">
            <w:pPr>
              <w:widowControl/>
              <w:jc w:val="center"/>
              <w:textAlignment w:val="center"/>
              <w:rPr>
                <w:rFonts w:hint="eastAsia" w:asciiTheme="minorEastAsia" w:hAnsiTheme="minorEastAsia" w:cstheme="minorEastAsia"/>
                <w:b/>
                <w:bCs/>
                <w:color w:val="000000"/>
                <w:kern w:val="0"/>
                <w:szCs w:val="21"/>
                <w:lang w:bidi="ar"/>
              </w:rPr>
            </w:pPr>
          </w:p>
        </w:tc>
        <w:tc>
          <w:tcPr>
            <w:tcW w:w="1600" w:type="dxa"/>
            <w:tcBorders>
              <w:top w:val="single" w:color="000000" w:sz="4" w:space="0"/>
              <w:left w:val="single" w:color="000000" w:sz="4" w:space="0"/>
              <w:bottom w:val="single" w:color="000000" w:sz="4" w:space="0"/>
              <w:right w:val="single" w:color="000000" w:sz="4" w:space="0"/>
            </w:tcBorders>
            <w:noWrap/>
            <w:vAlign w:val="center"/>
          </w:tcPr>
          <w:p w14:paraId="71CD4329">
            <w:pPr>
              <w:widowControl/>
              <w:jc w:val="center"/>
              <w:textAlignment w:val="center"/>
              <w:rPr>
                <w:rFonts w:hint="eastAsia" w:asciiTheme="minorEastAsia" w:hAnsiTheme="minorEastAsia" w:cstheme="minorEastAsia"/>
                <w:b/>
                <w:bCs/>
                <w:color w:val="000000"/>
                <w:szCs w:val="21"/>
              </w:rPr>
            </w:pPr>
          </w:p>
        </w:tc>
      </w:tr>
      <w:tr w14:paraId="55A85DC6">
        <w:tblPrEx>
          <w:tblCellMar>
            <w:top w:w="0" w:type="dxa"/>
            <w:left w:w="108" w:type="dxa"/>
            <w:bottom w:w="0" w:type="dxa"/>
            <w:right w:w="108" w:type="dxa"/>
          </w:tblCellMar>
        </w:tblPrEx>
        <w:trPr>
          <w:trHeight w:val="435" w:hRule="atLeast"/>
        </w:trPr>
        <w:tc>
          <w:tcPr>
            <w:tcW w:w="732" w:type="dxa"/>
            <w:tcBorders>
              <w:top w:val="single" w:color="auto" w:sz="4" w:space="0"/>
              <w:left w:val="single" w:color="auto" w:sz="4" w:space="0"/>
              <w:bottom w:val="single" w:color="auto" w:sz="4" w:space="0"/>
              <w:right w:val="single" w:color="auto" w:sz="4" w:space="0"/>
            </w:tcBorders>
            <w:vAlign w:val="center"/>
          </w:tcPr>
          <w:p w14:paraId="6B397364">
            <w:pPr>
              <w:widowControl/>
              <w:jc w:val="center"/>
              <w:textAlignment w:val="center"/>
              <w:rPr>
                <w:rFonts w:hint="eastAsia" w:asciiTheme="minorEastAsia" w:hAnsiTheme="minorEastAsia" w:cstheme="minorEastAsia"/>
                <w:b/>
                <w:bCs/>
                <w:color w:val="000000"/>
                <w:kern w:val="0"/>
                <w:szCs w:val="21"/>
                <w:lang w:bidi="ar"/>
              </w:rPr>
            </w:pPr>
            <w:r>
              <w:rPr>
                <w:rFonts w:hint="eastAsia" w:asciiTheme="minorEastAsia" w:hAnsiTheme="minorEastAsia" w:cstheme="minorEastAsia"/>
                <w:color w:val="000000"/>
                <w:kern w:val="0"/>
                <w:szCs w:val="21"/>
                <w:lang w:bidi="ar"/>
              </w:rPr>
              <w:t>13</w:t>
            </w:r>
          </w:p>
        </w:tc>
        <w:tc>
          <w:tcPr>
            <w:tcW w:w="1350" w:type="dxa"/>
            <w:vMerge w:val="continue"/>
            <w:tcBorders>
              <w:left w:val="single" w:color="auto" w:sz="4" w:space="0"/>
              <w:right w:val="single" w:color="auto" w:sz="4" w:space="0"/>
            </w:tcBorders>
            <w:noWrap/>
            <w:vAlign w:val="center"/>
          </w:tcPr>
          <w:p w14:paraId="266E098C">
            <w:pPr>
              <w:widowControl/>
              <w:jc w:val="center"/>
              <w:textAlignment w:val="center"/>
              <w:rPr>
                <w:rFonts w:hint="eastAsia" w:asciiTheme="minorEastAsia" w:hAnsiTheme="minorEastAsia" w:cstheme="minorEastAsia"/>
                <w:b/>
                <w:bCs/>
                <w:color w:val="000000"/>
                <w:kern w:val="0"/>
                <w:szCs w:val="21"/>
                <w:lang w:bidi="ar"/>
              </w:rPr>
            </w:pPr>
          </w:p>
        </w:tc>
        <w:tc>
          <w:tcPr>
            <w:tcW w:w="8017" w:type="dxa"/>
            <w:tcBorders>
              <w:top w:val="single" w:color="auto" w:sz="4" w:space="0"/>
              <w:left w:val="single" w:color="auto" w:sz="4" w:space="0"/>
              <w:bottom w:val="single" w:color="auto" w:sz="4" w:space="0"/>
              <w:right w:val="single" w:color="auto" w:sz="4" w:space="0"/>
            </w:tcBorders>
            <w:noWrap/>
            <w:vAlign w:val="center"/>
          </w:tcPr>
          <w:p w14:paraId="66710B89">
            <w:pPr>
              <w:widowControl/>
              <w:jc w:val="left"/>
              <w:textAlignment w:val="center"/>
              <w:rPr>
                <w:rFonts w:hint="eastAsia" w:asciiTheme="minorEastAsia" w:hAnsiTheme="minorEastAsia" w:cstheme="minorEastAsia"/>
                <w:b/>
                <w:bCs/>
                <w:color w:val="000000"/>
                <w:szCs w:val="21"/>
              </w:rPr>
            </w:pPr>
            <w:r>
              <w:rPr>
                <w:rFonts w:hint="eastAsia"/>
              </w:rPr>
              <w:t>配置≥2块9</w:t>
            </w:r>
            <w:r>
              <w:t>60GB SATA SSD</w:t>
            </w:r>
            <w:r>
              <w:rPr>
                <w:rFonts w:hint="eastAsia"/>
              </w:rPr>
              <w:t>，≥</w:t>
            </w:r>
            <w:r>
              <w:t>5</w:t>
            </w:r>
            <w:r>
              <w:rPr>
                <w:rFonts w:hint="eastAsia"/>
              </w:rPr>
              <w:t>块</w:t>
            </w:r>
            <w:r>
              <w:t>1920GB SATA SSD</w:t>
            </w:r>
            <w:r>
              <w:rPr>
                <w:rFonts w:hint="eastAsia"/>
              </w:rPr>
              <w:t>，≥2块</w:t>
            </w:r>
            <w:r>
              <w:t>3840GB NVM</w:t>
            </w:r>
            <w:r>
              <w:rPr>
                <w:rFonts w:hint="eastAsia"/>
              </w:rPr>
              <w:t>e</w:t>
            </w:r>
            <w:r>
              <w:t xml:space="preserve"> SSD</w:t>
            </w:r>
          </w:p>
        </w:tc>
        <w:tc>
          <w:tcPr>
            <w:tcW w:w="3366" w:type="dxa"/>
            <w:tcBorders>
              <w:top w:val="single" w:color="000000" w:sz="4" w:space="0"/>
              <w:left w:val="single" w:color="auto" w:sz="4" w:space="0"/>
              <w:bottom w:val="single" w:color="000000" w:sz="4" w:space="0"/>
              <w:right w:val="single" w:color="000000" w:sz="4" w:space="0"/>
            </w:tcBorders>
            <w:noWrap/>
            <w:vAlign w:val="center"/>
          </w:tcPr>
          <w:p w14:paraId="19D47225">
            <w:pPr>
              <w:widowControl/>
              <w:jc w:val="center"/>
              <w:textAlignment w:val="center"/>
              <w:rPr>
                <w:rFonts w:hint="eastAsia" w:asciiTheme="minorEastAsia" w:hAnsiTheme="minorEastAsia" w:cstheme="minorEastAsia"/>
                <w:b/>
                <w:bCs/>
                <w:color w:val="000000"/>
                <w:kern w:val="0"/>
                <w:szCs w:val="21"/>
                <w:lang w:bidi="ar"/>
              </w:rPr>
            </w:pPr>
          </w:p>
        </w:tc>
        <w:tc>
          <w:tcPr>
            <w:tcW w:w="1600" w:type="dxa"/>
            <w:tcBorders>
              <w:top w:val="single" w:color="000000" w:sz="4" w:space="0"/>
              <w:left w:val="single" w:color="000000" w:sz="4" w:space="0"/>
              <w:bottom w:val="single" w:color="000000" w:sz="4" w:space="0"/>
              <w:right w:val="single" w:color="000000" w:sz="4" w:space="0"/>
            </w:tcBorders>
            <w:noWrap/>
            <w:vAlign w:val="center"/>
          </w:tcPr>
          <w:p w14:paraId="062BB416">
            <w:pPr>
              <w:widowControl/>
              <w:jc w:val="center"/>
              <w:textAlignment w:val="center"/>
              <w:rPr>
                <w:rFonts w:hint="eastAsia" w:asciiTheme="minorEastAsia" w:hAnsiTheme="minorEastAsia" w:cstheme="minorEastAsia"/>
                <w:b/>
                <w:bCs/>
                <w:color w:val="000000"/>
                <w:szCs w:val="21"/>
              </w:rPr>
            </w:pPr>
          </w:p>
        </w:tc>
      </w:tr>
      <w:tr w14:paraId="68804E35">
        <w:tblPrEx>
          <w:tblCellMar>
            <w:top w:w="0" w:type="dxa"/>
            <w:left w:w="108" w:type="dxa"/>
            <w:bottom w:w="0" w:type="dxa"/>
            <w:right w:w="108" w:type="dxa"/>
          </w:tblCellMar>
        </w:tblPrEx>
        <w:trPr>
          <w:trHeight w:val="435" w:hRule="atLeast"/>
        </w:trPr>
        <w:tc>
          <w:tcPr>
            <w:tcW w:w="732" w:type="dxa"/>
            <w:tcBorders>
              <w:top w:val="single" w:color="auto" w:sz="4" w:space="0"/>
              <w:left w:val="single" w:color="auto" w:sz="4" w:space="0"/>
              <w:bottom w:val="single" w:color="auto" w:sz="4" w:space="0"/>
              <w:right w:val="single" w:color="auto" w:sz="4" w:space="0"/>
            </w:tcBorders>
            <w:vAlign w:val="center"/>
          </w:tcPr>
          <w:p w14:paraId="01A7D650">
            <w:pPr>
              <w:widowControl/>
              <w:jc w:val="center"/>
              <w:textAlignment w:val="center"/>
              <w:rPr>
                <w:rFonts w:hint="eastAsia" w:asciiTheme="minorEastAsia" w:hAnsiTheme="minorEastAsia" w:cstheme="minorEastAsia"/>
                <w:b/>
                <w:bCs/>
                <w:color w:val="000000"/>
                <w:kern w:val="0"/>
                <w:szCs w:val="21"/>
                <w:lang w:bidi="ar"/>
              </w:rPr>
            </w:pPr>
            <w:r>
              <w:rPr>
                <w:rFonts w:hint="eastAsia" w:asciiTheme="minorEastAsia" w:hAnsiTheme="minorEastAsia" w:cstheme="minorEastAsia"/>
                <w:color w:val="000000"/>
                <w:kern w:val="0"/>
                <w:szCs w:val="21"/>
                <w:lang w:bidi="ar"/>
              </w:rPr>
              <w:t>14</w:t>
            </w:r>
          </w:p>
        </w:tc>
        <w:tc>
          <w:tcPr>
            <w:tcW w:w="1350" w:type="dxa"/>
            <w:vMerge w:val="continue"/>
            <w:tcBorders>
              <w:left w:val="single" w:color="auto" w:sz="4" w:space="0"/>
              <w:bottom w:val="single" w:color="auto" w:sz="4" w:space="0"/>
              <w:right w:val="single" w:color="auto" w:sz="4" w:space="0"/>
            </w:tcBorders>
            <w:noWrap/>
            <w:vAlign w:val="center"/>
          </w:tcPr>
          <w:p w14:paraId="37224E18">
            <w:pPr>
              <w:widowControl/>
              <w:jc w:val="center"/>
              <w:textAlignment w:val="center"/>
              <w:rPr>
                <w:rFonts w:hint="eastAsia" w:asciiTheme="minorEastAsia" w:hAnsiTheme="minorEastAsia" w:cstheme="minorEastAsia"/>
                <w:b/>
                <w:bCs/>
                <w:color w:val="000000"/>
                <w:kern w:val="0"/>
                <w:szCs w:val="21"/>
                <w:lang w:bidi="ar"/>
              </w:rPr>
            </w:pPr>
          </w:p>
        </w:tc>
        <w:tc>
          <w:tcPr>
            <w:tcW w:w="8017" w:type="dxa"/>
            <w:tcBorders>
              <w:top w:val="single" w:color="auto" w:sz="4" w:space="0"/>
              <w:left w:val="single" w:color="auto" w:sz="4" w:space="0"/>
              <w:bottom w:val="single" w:color="auto" w:sz="4" w:space="0"/>
              <w:right w:val="single" w:color="auto" w:sz="4" w:space="0"/>
            </w:tcBorders>
            <w:noWrap/>
            <w:vAlign w:val="center"/>
          </w:tcPr>
          <w:p w14:paraId="3A1ACE67">
            <w:pPr>
              <w:widowControl/>
              <w:jc w:val="left"/>
              <w:textAlignment w:val="center"/>
              <w:rPr>
                <w:rFonts w:hint="eastAsia" w:asciiTheme="minorEastAsia" w:hAnsiTheme="minorEastAsia" w:cstheme="minorEastAsia"/>
                <w:b/>
                <w:bCs/>
                <w:color w:val="000000"/>
                <w:szCs w:val="21"/>
              </w:rPr>
            </w:pPr>
            <w:r>
              <w:t>★</w:t>
            </w:r>
            <w:r>
              <w:rPr>
                <w:rFonts w:hint="eastAsia"/>
              </w:rPr>
              <w:t>硬盘要求为原厂配件</w:t>
            </w:r>
          </w:p>
        </w:tc>
        <w:tc>
          <w:tcPr>
            <w:tcW w:w="3366" w:type="dxa"/>
            <w:tcBorders>
              <w:top w:val="single" w:color="000000" w:sz="4" w:space="0"/>
              <w:left w:val="single" w:color="auto" w:sz="4" w:space="0"/>
              <w:bottom w:val="single" w:color="000000" w:sz="4" w:space="0"/>
              <w:right w:val="single" w:color="000000" w:sz="4" w:space="0"/>
            </w:tcBorders>
            <w:noWrap/>
            <w:vAlign w:val="center"/>
          </w:tcPr>
          <w:p w14:paraId="316D1D89">
            <w:pPr>
              <w:widowControl/>
              <w:jc w:val="center"/>
              <w:textAlignment w:val="center"/>
              <w:rPr>
                <w:rFonts w:hint="eastAsia" w:asciiTheme="minorEastAsia" w:hAnsiTheme="minorEastAsia" w:cstheme="minorEastAsia"/>
                <w:b/>
                <w:bCs/>
                <w:color w:val="000000"/>
                <w:kern w:val="0"/>
                <w:szCs w:val="21"/>
                <w:lang w:bidi="ar"/>
              </w:rPr>
            </w:pPr>
          </w:p>
        </w:tc>
        <w:tc>
          <w:tcPr>
            <w:tcW w:w="1600" w:type="dxa"/>
            <w:tcBorders>
              <w:top w:val="single" w:color="000000" w:sz="4" w:space="0"/>
              <w:left w:val="single" w:color="000000" w:sz="4" w:space="0"/>
              <w:bottom w:val="single" w:color="000000" w:sz="4" w:space="0"/>
              <w:right w:val="single" w:color="000000" w:sz="4" w:space="0"/>
            </w:tcBorders>
            <w:noWrap/>
            <w:vAlign w:val="center"/>
          </w:tcPr>
          <w:p w14:paraId="4212DBA0">
            <w:pPr>
              <w:widowControl/>
              <w:jc w:val="center"/>
              <w:textAlignment w:val="center"/>
              <w:rPr>
                <w:rFonts w:hint="eastAsia" w:asciiTheme="minorEastAsia" w:hAnsiTheme="minorEastAsia" w:cstheme="minorEastAsia"/>
                <w:b/>
                <w:bCs/>
                <w:color w:val="000000"/>
                <w:szCs w:val="21"/>
              </w:rPr>
            </w:pPr>
          </w:p>
        </w:tc>
      </w:tr>
      <w:tr w14:paraId="0920A998">
        <w:tblPrEx>
          <w:tblCellMar>
            <w:top w:w="0" w:type="dxa"/>
            <w:left w:w="108" w:type="dxa"/>
            <w:bottom w:w="0" w:type="dxa"/>
            <w:right w:w="108" w:type="dxa"/>
          </w:tblCellMar>
        </w:tblPrEx>
        <w:trPr>
          <w:trHeight w:val="435" w:hRule="atLeast"/>
        </w:trPr>
        <w:tc>
          <w:tcPr>
            <w:tcW w:w="732" w:type="dxa"/>
            <w:tcBorders>
              <w:top w:val="single" w:color="auto" w:sz="4" w:space="0"/>
              <w:left w:val="single" w:color="auto" w:sz="4" w:space="0"/>
              <w:bottom w:val="single" w:color="auto" w:sz="4" w:space="0"/>
              <w:right w:val="single" w:color="auto" w:sz="4" w:space="0"/>
            </w:tcBorders>
            <w:vAlign w:val="center"/>
          </w:tcPr>
          <w:p w14:paraId="7E884416">
            <w:pPr>
              <w:widowControl/>
              <w:jc w:val="center"/>
              <w:textAlignment w:val="center"/>
            </w:pPr>
            <w:r>
              <w:rPr>
                <w:rFonts w:hint="eastAsia" w:asciiTheme="minorEastAsia" w:hAnsiTheme="minorEastAsia" w:cstheme="minorEastAsia"/>
                <w:color w:val="000000"/>
                <w:kern w:val="0"/>
                <w:szCs w:val="21"/>
                <w:lang w:bidi="ar"/>
              </w:rPr>
              <w:t>15</w:t>
            </w:r>
          </w:p>
        </w:tc>
        <w:tc>
          <w:tcPr>
            <w:tcW w:w="1350" w:type="dxa"/>
            <w:tcBorders>
              <w:top w:val="single" w:color="auto" w:sz="4" w:space="0"/>
              <w:left w:val="single" w:color="auto" w:sz="4" w:space="0"/>
              <w:bottom w:val="single" w:color="auto" w:sz="4" w:space="0"/>
              <w:right w:val="single" w:color="auto" w:sz="4" w:space="0"/>
            </w:tcBorders>
            <w:noWrap/>
            <w:vAlign w:val="center"/>
          </w:tcPr>
          <w:p w14:paraId="1D45333A">
            <w:pPr>
              <w:widowControl/>
              <w:jc w:val="center"/>
              <w:textAlignment w:val="center"/>
              <w:rPr>
                <w:rFonts w:hint="eastAsia" w:asciiTheme="minorEastAsia" w:hAnsiTheme="minorEastAsia" w:cstheme="minorEastAsia"/>
                <w:b/>
                <w:bCs/>
                <w:color w:val="000000"/>
                <w:kern w:val="0"/>
                <w:szCs w:val="21"/>
                <w:lang w:bidi="ar"/>
              </w:rPr>
            </w:pPr>
            <w:r>
              <w:rPr>
                <w:rFonts w:hint="eastAsia"/>
              </w:rPr>
              <w:t>内置存储</w:t>
            </w:r>
          </w:p>
        </w:tc>
        <w:tc>
          <w:tcPr>
            <w:tcW w:w="8017" w:type="dxa"/>
            <w:tcBorders>
              <w:top w:val="single" w:color="auto" w:sz="4" w:space="0"/>
              <w:left w:val="single" w:color="auto" w:sz="4" w:space="0"/>
              <w:bottom w:val="single" w:color="auto" w:sz="4" w:space="0"/>
              <w:right w:val="single" w:color="auto" w:sz="4" w:space="0"/>
            </w:tcBorders>
            <w:noWrap/>
            <w:vAlign w:val="center"/>
          </w:tcPr>
          <w:p w14:paraId="02CB0819">
            <w:pPr>
              <w:widowControl/>
              <w:jc w:val="left"/>
              <w:textAlignment w:val="center"/>
              <w:rPr>
                <w:rFonts w:hint="eastAsia" w:asciiTheme="minorEastAsia" w:hAnsiTheme="minorEastAsia" w:cstheme="minorEastAsia"/>
                <w:b/>
                <w:bCs/>
                <w:color w:val="000000"/>
                <w:szCs w:val="21"/>
              </w:rPr>
            </w:pPr>
            <w:r>
              <w:rPr>
                <w:rFonts w:hint="eastAsia"/>
              </w:rPr>
              <w:t>支持</w:t>
            </w:r>
            <w:r>
              <w:t xml:space="preserve"> 2*M.2 SATA SSD，支持硬RAID1，支持免开箱热插拔</w:t>
            </w:r>
          </w:p>
        </w:tc>
        <w:tc>
          <w:tcPr>
            <w:tcW w:w="3366" w:type="dxa"/>
            <w:tcBorders>
              <w:top w:val="single" w:color="000000" w:sz="4" w:space="0"/>
              <w:left w:val="single" w:color="auto" w:sz="4" w:space="0"/>
              <w:bottom w:val="single" w:color="000000" w:sz="4" w:space="0"/>
              <w:right w:val="single" w:color="000000" w:sz="4" w:space="0"/>
            </w:tcBorders>
            <w:noWrap/>
            <w:vAlign w:val="center"/>
          </w:tcPr>
          <w:p w14:paraId="42025A42">
            <w:pPr>
              <w:widowControl/>
              <w:jc w:val="center"/>
              <w:textAlignment w:val="center"/>
              <w:rPr>
                <w:rFonts w:hint="eastAsia" w:asciiTheme="minorEastAsia" w:hAnsiTheme="minorEastAsia" w:cstheme="minorEastAsia"/>
                <w:b/>
                <w:bCs/>
                <w:color w:val="000000"/>
                <w:kern w:val="0"/>
                <w:szCs w:val="21"/>
                <w:lang w:bidi="ar"/>
              </w:rPr>
            </w:pPr>
          </w:p>
        </w:tc>
        <w:tc>
          <w:tcPr>
            <w:tcW w:w="1600" w:type="dxa"/>
            <w:tcBorders>
              <w:top w:val="single" w:color="000000" w:sz="4" w:space="0"/>
              <w:left w:val="single" w:color="000000" w:sz="4" w:space="0"/>
              <w:bottom w:val="single" w:color="000000" w:sz="4" w:space="0"/>
              <w:right w:val="single" w:color="000000" w:sz="4" w:space="0"/>
            </w:tcBorders>
            <w:noWrap/>
            <w:vAlign w:val="center"/>
          </w:tcPr>
          <w:p w14:paraId="6F4D7223">
            <w:pPr>
              <w:widowControl/>
              <w:jc w:val="center"/>
              <w:textAlignment w:val="center"/>
              <w:rPr>
                <w:rFonts w:hint="eastAsia" w:asciiTheme="minorEastAsia" w:hAnsiTheme="minorEastAsia" w:cstheme="minorEastAsia"/>
                <w:b/>
                <w:bCs/>
                <w:color w:val="000000"/>
                <w:szCs w:val="21"/>
              </w:rPr>
            </w:pPr>
          </w:p>
        </w:tc>
      </w:tr>
      <w:tr w14:paraId="52F744B8">
        <w:tblPrEx>
          <w:tblCellMar>
            <w:top w:w="0" w:type="dxa"/>
            <w:left w:w="108" w:type="dxa"/>
            <w:bottom w:w="0" w:type="dxa"/>
            <w:right w:w="108" w:type="dxa"/>
          </w:tblCellMar>
        </w:tblPrEx>
        <w:trPr>
          <w:trHeight w:val="435" w:hRule="atLeast"/>
        </w:trPr>
        <w:tc>
          <w:tcPr>
            <w:tcW w:w="732" w:type="dxa"/>
            <w:tcBorders>
              <w:top w:val="single" w:color="auto" w:sz="4" w:space="0"/>
              <w:left w:val="single" w:color="auto" w:sz="4" w:space="0"/>
              <w:bottom w:val="single" w:color="auto" w:sz="4" w:space="0"/>
              <w:right w:val="single" w:color="auto" w:sz="4" w:space="0"/>
            </w:tcBorders>
            <w:vAlign w:val="center"/>
          </w:tcPr>
          <w:p w14:paraId="08025C44">
            <w:pPr>
              <w:widowControl/>
              <w:jc w:val="center"/>
              <w:textAlignment w:val="center"/>
            </w:pPr>
            <w:r>
              <w:rPr>
                <w:rFonts w:hint="eastAsia" w:asciiTheme="minorEastAsia" w:hAnsiTheme="minorEastAsia" w:cstheme="minorEastAsia"/>
                <w:color w:val="000000"/>
                <w:kern w:val="0"/>
                <w:szCs w:val="21"/>
                <w:lang w:bidi="ar"/>
              </w:rPr>
              <w:t>16</w:t>
            </w:r>
          </w:p>
        </w:tc>
        <w:tc>
          <w:tcPr>
            <w:tcW w:w="1350" w:type="dxa"/>
            <w:vMerge w:val="restart"/>
            <w:tcBorders>
              <w:top w:val="single" w:color="auto" w:sz="4" w:space="0"/>
              <w:left w:val="single" w:color="auto" w:sz="4" w:space="0"/>
              <w:right w:val="single" w:color="auto" w:sz="4" w:space="0"/>
            </w:tcBorders>
            <w:noWrap/>
            <w:vAlign w:val="center"/>
          </w:tcPr>
          <w:p w14:paraId="4516EFE1">
            <w:pPr>
              <w:widowControl/>
              <w:jc w:val="center"/>
              <w:textAlignment w:val="center"/>
              <w:rPr>
                <w:rFonts w:hint="eastAsia" w:asciiTheme="minorEastAsia" w:hAnsiTheme="minorEastAsia" w:cstheme="minorEastAsia"/>
                <w:b/>
                <w:bCs/>
                <w:color w:val="000000"/>
                <w:kern w:val="0"/>
                <w:szCs w:val="21"/>
                <w:lang w:bidi="ar"/>
              </w:rPr>
            </w:pPr>
            <w:r>
              <w:rPr>
                <w:rFonts w:hint="eastAsia"/>
              </w:rPr>
              <w:t>网络</w:t>
            </w:r>
          </w:p>
        </w:tc>
        <w:tc>
          <w:tcPr>
            <w:tcW w:w="8017" w:type="dxa"/>
            <w:tcBorders>
              <w:top w:val="single" w:color="auto" w:sz="4" w:space="0"/>
              <w:left w:val="single" w:color="auto" w:sz="4" w:space="0"/>
              <w:bottom w:val="single" w:color="auto" w:sz="4" w:space="0"/>
              <w:right w:val="single" w:color="auto" w:sz="4" w:space="0"/>
            </w:tcBorders>
            <w:noWrap/>
            <w:vAlign w:val="center"/>
          </w:tcPr>
          <w:p w14:paraId="1BFD6567">
            <w:pPr>
              <w:widowControl/>
              <w:jc w:val="left"/>
              <w:textAlignment w:val="center"/>
              <w:rPr>
                <w:rFonts w:hint="eastAsia" w:asciiTheme="minorEastAsia" w:hAnsiTheme="minorEastAsia" w:cstheme="minorEastAsia"/>
                <w:b/>
                <w:bCs/>
                <w:color w:val="000000"/>
                <w:szCs w:val="21"/>
              </w:rPr>
            </w:pPr>
            <w:r>
              <w:rPr>
                <w:rFonts w:hint="eastAsia"/>
              </w:rPr>
              <w:t>支持≥</w:t>
            </w:r>
            <w:r>
              <w:t>2个OCP3.0接口</w:t>
            </w:r>
          </w:p>
        </w:tc>
        <w:tc>
          <w:tcPr>
            <w:tcW w:w="3366" w:type="dxa"/>
            <w:tcBorders>
              <w:top w:val="single" w:color="000000" w:sz="4" w:space="0"/>
              <w:left w:val="single" w:color="auto" w:sz="4" w:space="0"/>
              <w:bottom w:val="single" w:color="000000" w:sz="4" w:space="0"/>
              <w:right w:val="single" w:color="000000" w:sz="4" w:space="0"/>
            </w:tcBorders>
            <w:noWrap/>
            <w:vAlign w:val="center"/>
          </w:tcPr>
          <w:p w14:paraId="6327F203">
            <w:pPr>
              <w:widowControl/>
              <w:jc w:val="center"/>
              <w:textAlignment w:val="center"/>
              <w:rPr>
                <w:rFonts w:hint="eastAsia" w:asciiTheme="minorEastAsia" w:hAnsiTheme="minorEastAsia" w:cstheme="minorEastAsia"/>
                <w:b/>
                <w:bCs/>
                <w:color w:val="000000"/>
                <w:kern w:val="0"/>
                <w:szCs w:val="21"/>
                <w:lang w:bidi="ar"/>
              </w:rPr>
            </w:pPr>
          </w:p>
        </w:tc>
        <w:tc>
          <w:tcPr>
            <w:tcW w:w="1600" w:type="dxa"/>
            <w:tcBorders>
              <w:top w:val="single" w:color="000000" w:sz="4" w:space="0"/>
              <w:left w:val="single" w:color="000000" w:sz="4" w:space="0"/>
              <w:bottom w:val="single" w:color="000000" w:sz="4" w:space="0"/>
              <w:right w:val="single" w:color="000000" w:sz="4" w:space="0"/>
            </w:tcBorders>
            <w:noWrap/>
            <w:vAlign w:val="center"/>
          </w:tcPr>
          <w:p w14:paraId="0E7C55E1">
            <w:pPr>
              <w:widowControl/>
              <w:jc w:val="center"/>
              <w:textAlignment w:val="center"/>
              <w:rPr>
                <w:rFonts w:hint="eastAsia" w:asciiTheme="minorEastAsia" w:hAnsiTheme="minorEastAsia" w:cstheme="minorEastAsia"/>
                <w:b/>
                <w:bCs/>
                <w:color w:val="000000"/>
                <w:szCs w:val="21"/>
              </w:rPr>
            </w:pPr>
          </w:p>
        </w:tc>
      </w:tr>
      <w:tr w14:paraId="32FC2F2C">
        <w:tblPrEx>
          <w:tblCellMar>
            <w:top w:w="0" w:type="dxa"/>
            <w:left w:w="108" w:type="dxa"/>
            <w:bottom w:w="0" w:type="dxa"/>
            <w:right w:w="108" w:type="dxa"/>
          </w:tblCellMar>
        </w:tblPrEx>
        <w:trPr>
          <w:trHeight w:val="435" w:hRule="atLeast"/>
        </w:trPr>
        <w:tc>
          <w:tcPr>
            <w:tcW w:w="732" w:type="dxa"/>
            <w:tcBorders>
              <w:top w:val="single" w:color="auto" w:sz="4" w:space="0"/>
              <w:left w:val="single" w:color="auto" w:sz="4" w:space="0"/>
              <w:bottom w:val="single" w:color="auto" w:sz="4" w:space="0"/>
              <w:right w:val="single" w:color="auto" w:sz="4" w:space="0"/>
            </w:tcBorders>
            <w:vAlign w:val="center"/>
          </w:tcPr>
          <w:p w14:paraId="020BBD05">
            <w:pPr>
              <w:widowControl/>
              <w:jc w:val="center"/>
              <w:textAlignment w:val="center"/>
              <w:rPr>
                <w:rFonts w:hint="eastAsia" w:asciiTheme="minorEastAsia" w:hAnsiTheme="minorEastAsia" w:cstheme="minorEastAsia"/>
                <w:b/>
                <w:bCs/>
                <w:color w:val="000000"/>
                <w:kern w:val="0"/>
                <w:szCs w:val="21"/>
                <w:lang w:bidi="ar"/>
              </w:rPr>
            </w:pPr>
            <w:r>
              <w:rPr>
                <w:rFonts w:hint="eastAsia" w:asciiTheme="minorEastAsia" w:hAnsiTheme="minorEastAsia" w:cstheme="minorEastAsia"/>
                <w:color w:val="000000"/>
                <w:kern w:val="0"/>
                <w:szCs w:val="21"/>
                <w:lang w:bidi="ar"/>
              </w:rPr>
              <w:t>17</w:t>
            </w:r>
          </w:p>
        </w:tc>
        <w:tc>
          <w:tcPr>
            <w:tcW w:w="1350" w:type="dxa"/>
            <w:vMerge w:val="continue"/>
            <w:tcBorders>
              <w:left w:val="single" w:color="auto" w:sz="4" w:space="0"/>
              <w:right w:val="single" w:color="auto" w:sz="4" w:space="0"/>
            </w:tcBorders>
            <w:noWrap/>
            <w:vAlign w:val="center"/>
          </w:tcPr>
          <w:p w14:paraId="73143895">
            <w:pPr>
              <w:widowControl/>
              <w:jc w:val="center"/>
              <w:textAlignment w:val="center"/>
              <w:rPr>
                <w:rFonts w:hint="eastAsia" w:asciiTheme="minorEastAsia" w:hAnsiTheme="minorEastAsia" w:cstheme="minorEastAsia"/>
                <w:b/>
                <w:bCs/>
                <w:color w:val="000000"/>
                <w:kern w:val="0"/>
                <w:szCs w:val="21"/>
                <w:lang w:bidi="ar"/>
              </w:rPr>
            </w:pPr>
          </w:p>
        </w:tc>
        <w:tc>
          <w:tcPr>
            <w:tcW w:w="8017" w:type="dxa"/>
            <w:tcBorders>
              <w:top w:val="single" w:color="auto" w:sz="4" w:space="0"/>
              <w:left w:val="single" w:color="auto" w:sz="4" w:space="0"/>
              <w:bottom w:val="single" w:color="auto" w:sz="4" w:space="0"/>
              <w:right w:val="single" w:color="auto" w:sz="4" w:space="0"/>
            </w:tcBorders>
            <w:noWrap/>
            <w:vAlign w:val="center"/>
          </w:tcPr>
          <w:p w14:paraId="69CBA1FD">
            <w:pPr>
              <w:widowControl/>
              <w:jc w:val="left"/>
              <w:textAlignment w:val="center"/>
              <w:rPr>
                <w:rFonts w:hint="eastAsia" w:asciiTheme="minorEastAsia" w:hAnsiTheme="minorEastAsia" w:cstheme="minorEastAsia"/>
                <w:b/>
                <w:bCs/>
                <w:color w:val="000000"/>
                <w:szCs w:val="21"/>
              </w:rPr>
            </w:pPr>
            <w:r>
              <w:rPr>
                <w:rFonts w:hint="eastAsia"/>
              </w:rPr>
              <w:t>配置1个双端口G</w:t>
            </w:r>
            <w:r>
              <w:t>E</w:t>
            </w:r>
            <w:r>
              <w:rPr>
                <w:rFonts w:hint="eastAsia"/>
              </w:rPr>
              <w:t>电口O</w:t>
            </w:r>
            <w:r>
              <w:t>CP</w:t>
            </w:r>
            <w:r>
              <w:rPr>
                <w:rFonts w:hint="eastAsia"/>
              </w:rPr>
              <w:t>网卡</w:t>
            </w:r>
          </w:p>
        </w:tc>
        <w:tc>
          <w:tcPr>
            <w:tcW w:w="3366" w:type="dxa"/>
            <w:tcBorders>
              <w:top w:val="single" w:color="000000" w:sz="4" w:space="0"/>
              <w:left w:val="single" w:color="auto" w:sz="4" w:space="0"/>
              <w:bottom w:val="single" w:color="000000" w:sz="4" w:space="0"/>
              <w:right w:val="single" w:color="000000" w:sz="4" w:space="0"/>
            </w:tcBorders>
            <w:noWrap/>
            <w:vAlign w:val="center"/>
          </w:tcPr>
          <w:p w14:paraId="44125C79">
            <w:pPr>
              <w:widowControl/>
              <w:jc w:val="center"/>
              <w:textAlignment w:val="center"/>
              <w:rPr>
                <w:rFonts w:hint="eastAsia" w:asciiTheme="minorEastAsia" w:hAnsiTheme="minorEastAsia" w:cstheme="minorEastAsia"/>
                <w:b/>
                <w:bCs/>
                <w:color w:val="000000"/>
                <w:kern w:val="0"/>
                <w:szCs w:val="21"/>
                <w:lang w:bidi="ar"/>
              </w:rPr>
            </w:pPr>
          </w:p>
        </w:tc>
        <w:tc>
          <w:tcPr>
            <w:tcW w:w="1600" w:type="dxa"/>
            <w:tcBorders>
              <w:top w:val="single" w:color="000000" w:sz="4" w:space="0"/>
              <w:left w:val="single" w:color="000000" w:sz="4" w:space="0"/>
              <w:bottom w:val="single" w:color="000000" w:sz="4" w:space="0"/>
              <w:right w:val="single" w:color="000000" w:sz="4" w:space="0"/>
            </w:tcBorders>
            <w:noWrap/>
            <w:vAlign w:val="center"/>
          </w:tcPr>
          <w:p w14:paraId="0F726793">
            <w:pPr>
              <w:widowControl/>
              <w:jc w:val="center"/>
              <w:textAlignment w:val="center"/>
              <w:rPr>
                <w:rFonts w:hint="eastAsia" w:asciiTheme="minorEastAsia" w:hAnsiTheme="minorEastAsia" w:cstheme="minorEastAsia"/>
                <w:b/>
                <w:bCs/>
                <w:color w:val="000000"/>
                <w:szCs w:val="21"/>
              </w:rPr>
            </w:pPr>
          </w:p>
        </w:tc>
      </w:tr>
      <w:tr w14:paraId="6871D44F">
        <w:tblPrEx>
          <w:tblCellMar>
            <w:top w:w="0" w:type="dxa"/>
            <w:left w:w="108" w:type="dxa"/>
            <w:bottom w:w="0" w:type="dxa"/>
            <w:right w:w="108" w:type="dxa"/>
          </w:tblCellMar>
        </w:tblPrEx>
        <w:trPr>
          <w:trHeight w:val="435" w:hRule="atLeast"/>
        </w:trPr>
        <w:tc>
          <w:tcPr>
            <w:tcW w:w="732" w:type="dxa"/>
            <w:tcBorders>
              <w:top w:val="single" w:color="auto" w:sz="4" w:space="0"/>
              <w:left w:val="single" w:color="auto" w:sz="4" w:space="0"/>
              <w:bottom w:val="single" w:color="auto" w:sz="4" w:space="0"/>
              <w:right w:val="single" w:color="auto" w:sz="4" w:space="0"/>
            </w:tcBorders>
            <w:vAlign w:val="center"/>
          </w:tcPr>
          <w:p w14:paraId="3593E905">
            <w:pPr>
              <w:widowControl/>
              <w:jc w:val="center"/>
              <w:textAlignment w:val="center"/>
              <w:rPr>
                <w:rFonts w:hint="eastAsia" w:asciiTheme="minorEastAsia" w:hAnsiTheme="minorEastAsia" w:cstheme="minorEastAsia"/>
                <w:b/>
                <w:bCs/>
                <w:color w:val="000000"/>
                <w:kern w:val="0"/>
                <w:szCs w:val="21"/>
                <w:lang w:bidi="ar"/>
              </w:rPr>
            </w:pPr>
            <w:r>
              <w:rPr>
                <w:rFonts w:hint="eastAsia" w:asciiTheme="minorEastAsia" w:hAnsiTheme="minorEastAsia" w:cstheme="minorEastAsia"/>
                <w:color w:val="000000"/>
                <w:kern w:val="0"/>
                <w:szCs w:val="21"/>
                <w:lang w:bidi="ar"/>
              </w:rPr>
              <w:t>18</w:t>
            </w:r>
          </w:p>
        </w:tc>
        <w:tc>
          <w:tcPr>
            <w:tcW w:w="1350" w:type="dxa"/>
            <w:vMerge w:val="continue"/>
            <w:tcBorders>
              <w:left w:val="single" w:color="auto" w:sz="4" w:space="0"/>
              <w:bottom w:val="single" w:color="auto" w:sz="4" w:space="0"/>
              <w:right w:val="single" w:color="auto" w:sz="4" w:space="0"/>
            </w:tcBorders>
            <w:noWrap/>
            <w:vAlign w:val="center"/>
          </w:tcPr>
          <w:p w14:paraId="4BA09983">
            <w:pPr>
              <w:widowControl/>
              <w:jc w:val="center"/>
              <w:textAlignment w:val="center"/>
              <w:rPr>
                <w:rFonts w:hint="eastAsia" w:asciiTheme="minorEastAsia" w:hAnsiTheme="minorEastAsia" w:cstheme="minorEastAsia"/>
                <w:b/>
                <w:bCs/>
                <w:color w:val="000000"/>
                <w:kern w:val="0"/>
                <w:szCs w:val="21"/>
                <w:lang w:bidi="ar"/>
              </w:rPr>
            </w:pPr>
          </w:p>
        </w:tc>
        <w:tc>
          <w:tcPr>
            <w:tcW w:w="8017" w:type="dxa"/>
            <w:tcBorders>
              <w:top w:val="single" w:color="auto" w:sz="4" w:space="0"/>
              <w:left w:val="single" w:color="auto" w:sz="4" w:space="0"/>
              <w:bottom w:val="single" w:color="auto" w:sz="4" w:space="0"/>
              <w:right w:val="single" w:color="auto" w:sz="4" w:space="0"/>
            </w:tcBorders>
            <w:noWrap/>
            <w:vAlign w:val="center"/>
          </w:tcPr>
          <w:p w14:paraId="6B2E2136">
            <w:pPr>
              <w:widowControl/>
              <w:jc w:val="left"/>
              <w:textAlignment w:val="center"/>
              <w:rPr>
                <w:rFonts w:hint="eastAsia" w:asciiTheme="minorEastAsia" w:hAnsiTheme="minorEastAsia" w:cstheme="minorEastAsia"/>
                <w:b/>
                <w:bCs/>
                <w:color w:val="000000"/>
                <w:szCs w:val="21"/>
              </w:rPr>
            </w:pPr>
            <w:r>
              <w:rPr>
                <w:rFonts w:hint="eastAsia"/>
              </w:rPr>
              <w:t>配置1个双端口</w:t>
            </w:r>
            <w:r>
              <w:t>25G</w:t>
            </w:r>
            <w:r>
              <w:rPr>
                <w:rFonts w:hint="eastAsia"/>
              </w:rPr>
              <w:t>光口O</w:t>
            </w:r>
            <w:r>
              <w:t>CP</w:t>
            </w:r>
            <w:r>
              <w:rPr>
                <w:rFonts w:hint="eastAsia"/>
              </w:rPr>
              <w:t>网卡，满配光模块</w:t>
            </w:r>
          </w:p>
        </w:tc>
        <w:tc>
          <w:tcPr>
            <w:tcW w:w="3366" w:type="dxa"/>
            <w:tcBorders>
              <w:top w:val="single" w:color="000000" w:sz="4" w:space="0"/>
              <w:left w:val="single" w:color="auto" w:sz="4" w:space="0"/>
              <w:bottom w:val="single" w:color="000000" w:sz="4" w:space="0"/>
              <w:right w:val="single" w:color="000000" w:sz="4" w:space="0"/>
            </w:tcBorders>
            <w:noWrap/>
            <w:vAlign w:val="center"/>
          </w:tcPr>
          <w:p w14:paraId="63BD0C20">
            <w:pPr>
              <w:widowControl/>
              <w:jc w:val="center"/>
              <w:textAlignment w:val="center"/>
              <w:rPr>
                <w:rFonts w:hint="eastAsia" w:asciiTheme="minorEastAsia" w:hAnsiTheme="minorEastAsia" w:cstheme="minorEastAsia"/>
                <w:b/>
                <w:bCs/>
                <w:color w:val="000000"/>
                <w:kern w:val="0"/>
                <w:szCs w:val="21"/>
                <w:lang w:bidi="ar"/>
              </w:rPr>
            </w:pPr>
          </w:p>
        </w:tc>
        <w:tc>
          <w:tcPr>
            <w:tcW w:w="1600" w:type="dxa"/>
            <w:tcBorders>
              <w:top w:val="single" w:color="000000" w:sz="4" w:space="0"/>
              <w:left w:val="single" w:color="000000" w:sz="4" w:space="0"/>
              <w:bottom w:val="single" w:color="000000" w:sz="4" w:space="0"/>
              <w:right w:val="single" w:color="000000" w:sz="4" w:space="0"/>
            </w:tcBorders>
            <w:noWrap/>
            <w:vAlign w:val="center"/>
          </w:tcPr>
          <w:p w14:paraId="66871D09">
            <w:pPr>
              <w:widowControl/>
              <w:jc w:val="center"/>
              <w:textAlignment w:val="center"/>
              <w:rPr>
                <w:rFonts w:hint="eastAsia" w:asciiTheme="minorEastAsia" w:hAnsiTheme="minorEastAsia" w:cstheme="minorEastAsia"/>
                <w:b/>
                <w:bCs/>
                <w:color w:val="000000"/>
                <w:szCs w:val="21"/>
              </w:rPr>
            </w:pPr>
          </w:p>
        </w:tc>
      </w:tr>
      <w:tr w14:paraId="5D0298E6">
        <w:tblPrEx>
          <w:tblCellMar>
            <w:top w:w="0" w:type="dxa"/>
            <w:left w:w="108" w:type="dxa"/>
            <w:bottom w:w="0" w:type="dxa"/>
            <w:right w:w="108" w:type="dxa"/>
          </w:tblCellMar>
        </w:tblPrEx>
        <w:trPr>
          <w:trHeight w:val="435" w:hRule="atLeast"/>
        </w:trPr>
        <w:tc>
          <w:tcPr>
            <w:tcW w:w="732" w:type="dxa"/>
            <w:tcBorders>
              <w:top w:val="single" w:color="auto" w:sz="4" w:space="0"/>
              <w:left w:val="single" w:color="auto" w:sz="4" w:space="0"/>
              <w:bottom w:val="single" w:color="auto" w:sz="4" w:space="0"/>
              <w:right w:val="single" w:color="auto" w:sz="4" w:space="0"/>
            </w:tcBorders>
            <w:vAlign w:val="center"/>
          </w:tcPr>
          <w:p w14:paraId="0AE8B344">
            <w:pPr>
              <w:widowControl/>
              <w:jc w:val="center"/>
              <w:textAlignment w:val="center"/>
            </w:pPr>
            <w:r>
              <w:rPr>
                <w:rFonts w:hint="eastAsia" w:asciiTheme="minorEastAsia" w:hAnsiTheme="minorEastAsia" w:cstheme="minorEastAsia"/>
                <w:color w:val="000000"/>
                <w:kern w:val="0"/>
                <w:szCs w:val="21"/>
                <w:lang w:bidi="ar"/>
              </w:rPr>
              <w:t>19</w:t>
            </w:r>
          </w:p>
        </w:tc>
        <w:tc>
          <w:tcPr>
            <w:tcW w:w="1350" w:type="dxa"/>
            <w:vMerge w:val="restart"/>
            <w:tcBorders>
              <w:top w:val="single" w:color="auto" w:sz="4" w:space="0"/>
              <w:left w:val="single" w:color="auto" w:sz="4" w:space="0"/>
              <w:right w:val="single" w:color="auto" w:sz="4" w:space="0"/>
            </w:tcBorders>
            <w:noWrap/>
            <w:vAlign w:val="center"/>
          </w:tcPr>
          <w:p w14:paraId="5CB84598">
            <w:pPr>
              <w:widowControl/>
              <w:jc w:val="center"/>
              <w:textAlignment w:val="center"/>
              <w:rPr>
                <w:rFonts w:hint="eastAsia" w:asciiTheme="minorEastAsia" w:hAnsiTheme="minorEastAsia" w:cstheme="minorEastAsia"/>
                <w:b/>
                <w:bCs/>
                <w:color w:val="000000"/>
                <w:kern w:val="0"/>
                <w:szCs w:val="21"/>
                <w:lang w:bidi="ar"/>
              </w:rPr>
            </w:pPr>
            <w:r>
              <w:t>I/O扩展</w:t>
            </w:r>
          </w:p>
        </w:tc>
        <w:tc>
          <w:tcPr>
            <w:tcW w:w="8017" w:type="dxa"/>
            <w:tcBorders>
              <w:top w:val="single" w:color="auto" w:sz="4" w:space="0"/>
              <w:left w:val="single" w:color="auto" w:sz="4" w:space="0"/>
              <w:bottom w:val="single" w:color="auto" w:sz="4" w:space="0"/>
              <w:right w:val="single" w:color="auto" w:sz="4" w:space="0"/>
            </w:tcBorders>
            <w:noWrap/>
            <w:vAlign w:val="center"/>
          </w:tcPr>
          <w:p w14:paraId="2452C7DD">
            <w:pPr>
              <w:widowControl/>
              <w:jc w:val="left"/>
              <w:textAlignment w:val="center"/>
              <w:rPr>
                <w:rFonts w:hint="eastAsia" w:asciiTheme="minorEastAsia" w:hAnsiTheme="minorEastAsia" w:cstheme="minorEastAsia"/>
                <w:b/>
                <w:bCs/>
                <w:color w:val="000000"/>
                <w:szCs w:val="21"/>
              </w:rPr>
            </w:pPr>
            <w:r>
              <w:t>PCI-E I/O插槽总数：≥14个</w:t>
            </w:r>
          </w:p>
        </w:tc>
        <w:tc>
          <w:tcPr>
            <w:tcW w:w="3366" w:type="dxa"/>
            <w:tcBorders>
              <w:top w:val="single" w:color="000000" w:sz="4" w:space="0"/>
              <w:left w:val="single" w:color="auto" w:sz="4" w:space="0"/>
              <w:bottom w:val="single" w:color="000000" w:sz="4" w:space="0"/>
              <w:right w:val="single" w:color="000000" w:sz="4" w:space="0"/>
            </w:tcBorders>
            <w:noWrap/>
            <w:vAlign w:val="center"/>
          </w:tcPr>
          <w:p w14:paraId="16CA357D">
            <w:pPr>
              <w:widowControl/>
              <w:jc w:val="center"/>
              <w:textAlignment w:val="center"/>
              <w:rPr>
                <w:rFonts w:hint="eastAsia" w:asciiTheme="minorEastAsia" w:hAnsiTheme="minorEastAsia" w:cstheme="minorEastAsia"/>
                <w:b/>
                <w:bCs/>
                <w:color w:val="000000"/>
                <w:kern w:val="0"/>
                <w:szCs w:val="21"/>
                <w:lang w:bidi="ar"/>
              </w:rPr>
            </w:pPr>
          </w:p>
        </w:tc>
        <w:tc>
          <w:tcPr>
            <w:tcW w:w="1600" w:type="dxa"/>
            <w:tcBorders>
              <w:top w:val="single" w:color="000000" w:sz="4" w:space="0"/>
              <w:left w:val="single" w:color="000000" w:sz="4" w:space="0"/>
              <w:bottom w:val="single" w:color="000000" w:sz="4" w:space="0"/>
              <w:right w:val="single" w:color="000000" w:sz="4" w:space="0"/>
            </w:tcBorders>
            <w:noWrap/>
            <w:vAlign w:val="center"/>
          </w:tcPr>
          <w:p w14:paraId="6672CBD5">
            <w:pPr>
              <w:widowControl/>
              <w:jc w:val="center"/>
              <w:textAlignment w:val="center"/>
              <w:rPr>
                <w:rFonts w:hint="eastAsia" w:asciiTheme="minorEastAsia" w:hAnsiTheme="minorEastAsia" w:cstheme="minorEastAsia"/>
                <w:b/>
                <w:bCs/>
                <w:color w:val="000000"/>
                <w:szCs w:val="21"/>
              </w:rPr>
            </w:pPr>
          </w:p>
        </w:tc>
      </w:tr>
      <w:tr w14:paraId="76199F06">
        <w:tblPrEx>
          <w:tblCellMar>
            <w:top w:w="0" w:type="dxa"/>
            <w:left w:w="108" w:type="dxa"/>
            <w:bottom w:w="0" w:type="dxa"/>
            <w:right w:w="108" w:type="dxa"/>
          </w:tblCellMar>
        </w:tblPrEx>
        <w:trPr>
          <w:trHeight w:val="435" w:hRule="atLeast"/>
        </w:trPr>
        <w:tc>
          <w:tcPr>
            <w:tcW w:w="732" w:type="dxa"/>
            <w:tcBorders>
              <w:top w:val="single" w:color="auto" w:sz="4" w:space="0"/>
              <w:left w:val="single" w:color="auto" w:sz="4" w:space="0"/>
              <w:bottom w:val="single" w:color="auto" w:sz="4" w:space="0"/>
              <w:right w:val="single" w:color="auto" w:sz="4" w:space="0"/>
            </w:tcBorders>
            <w:vAlign w:val="center"/>
          </w:tcPr>
          <w:p w14:paraId="4023EBE3">
            <w:pPr>
              <w:widowControl/>
              <w:jc w:val="center"/>
              <w:textAlignment w:val="center"/>
              <w:rPr>
                <w:rFonts w:hint="eastAsia" w:asciiTheme="minorEastAsia" w:hAnsiTheme="minorEastAsia" w:cstheme="minorEastAsia"/>
                <w:b/>
                <w:bCs/>
                <w:color w:val="000000"/>
                <w:kern w:val="0"/>
                <w:szCs w:val="21"/>
                <w:lang w:bidi="ar"/>
              </w:rPr>
            </w:pPr>
            <w:r>
              <w:rPr>
                <w:rFonts w:hint="eastAsia" w:asciiTheme="minorEastAsia" w:hAnsiTheme="minorEastAsia" w:cstheme="minorEastAsia"/>
                <w:color w:val="000000"/>
                <w:kern w:val="0"/>
                <w:szCs w:val="21"/>
                <w:lang w:bidi="ar"/>
              </w:rPr>
              <w:t>20</w:t>
            </w:r>
          </w:p>
        </w:tc>
        <w:tc>
          <w:tcPr>
            <w:tcW w:w="1350" w:type="dxa"/>
            <w:vMerge w:val="continue"/>
            <w:tcBorders>
              <w:left w:val="single" w:color="auto" w:sz="4" w:space="0"/>
              <w:right w:val="single" w:color="auto" w:sz="4" w:space="0"/>
            </w:tcBorders>
            <w:noWrap/>
            <w:vAlign w:val="center"/>
          </w:tcPr>
          <w:p w14:paraId="47B08652">
            <w:pPr>
              <w:widowControl/>
              <w:jc w:val="center"/>
              <w:textAlignment w:val="center"/>
              <w:rPr>
                <w:rFonts w:hint="eastAsia" w:asciiTheme="minorEastAsia" w:hAnsiTheme="minorEastAsia" w:cstheme="minorEastAsia"/>
                <w:b/>
                <w:bCs/>
                <w:color w:val="000000"/>
                <w:kern w:val="0"/>
                <w:szCs w:val="21"/>
                <w:lang w:bidi="ar"/>
              </w:rPr>
            </w:pPr>
          </w:p>
        </w:tc>
        <w:tc>
          <w:tcPr>
            <w:tcW w:w="8017" w:type="dxa"/>
            <w:tcBorders>
              <w:top w:val="single" w:color="auto" w:sz="4" w:space="0"/>
              <w:left w:val="single" w:color="auto" w:sz="4" w:space="0"/>
              <w:bottom w:val="single" w:color="auto" w:sz="4" w:space="0"/>
              <w:right w:val="single" w:color="auto" w:sz="4" w:space="0"/>
            </w:tcBorders>
            <w:noWrap/>
            <w:vAlign w:val="center"/>
          </w:tcPr>
          <w:p w14:paraId="5A1DDEAA">
            <w:pPr>
              <w:widowControl/>
              <w:jc w:val="left"/>
              <w:textAlignment w:val="center"/>
              <w:rPr>
                <w:rFonts w:hint="eastAsia" w:asciiTheme="minorEastAsia" w:hAnsiTheme="minorEastAsia" w:cstheme="minorEastAsia"/>
                <w:b/>
                <w:bCs/>
                <w:color w:val="000000"/>
                <w:szCs w:val="21"/>
              </w:rPr>
            </w:pPr>
            <w:r>
              <w:t>GPU扩展能力：≥4个双宽GPU</w:t>
            </w:r>
          </w:p>
        </w:tc>
        <w:tc>
          <w:tcPr>
            <w:tcW w:w="3366" w:type="dxa"/>
            <w:tcBorders>
              <w:top w:val="single" w:color="000000" w:sz="4" w:space="0"/>
              <w:left w:val="single" w:color="auto" w:sz="4" w:space="0"/>
              <w:bottom w:val="single" w:color="000000" w:sz="4" w:space="0"/>
              <w:right w:val="single" w:color="000000" w:sz="4" w:space="0"/>
            </w:tcBorders>
            <w:noWrap/>
            <w:vAlign w:val="center"/>
          </w:tcPr>
          <w:p w14:paraId="46F408A8">
            <w:pPr>
              <w:widowControl/>
              <w:jc w:val="center"/>
              <w:textAlignment w:val="center"/>
              <w:rPr>
                <w:rFonts w:hint="eastAsia" w:asciiTheme="minorEastAsia" w:hAnsiTheme="minorEastAsia" w:cstheme="minorEastAsia"/>
                <w:b/>
                <w:bCs/>
                <w:color w:val="000000"/>
                <w:kern w:val="0"/>
                <w:szCs w:val="21"/>
                <w:lang w:bidi="ar"/>
              </w:rPr>
            </w:pPr>
          </w:p>
        </w:tc>
        <w:tc>
          <w:tcPr>
            <w:tcW w:w="1600" w:type="dxa"/>
            <w:tcBorders>
              <w:top w:val="single" w:color="000000" w:sz="4" w:space="0"/>
              <w:left w:val="single" w:color="000000" w:sz="4" w:space="0"/>
              <w:bottom w:val="single" w:color="000000" w:sz="4" w:space="0"/>
              <w:right w:val="single" w:color="000000" w:sz="4" w:space="0"/>
            </w:tcBorders>
            <w:noWrap/>
            <w:vAlign w:val="center"/>
          </w:tcPr>
          <w:p w14:paraId="1AFCFA43">
            <w:pPr>
              <w:widowControl/>
              <w:jc w:val="center"/>
              <w:textAlignment w:val="center"/>
              <w:rPr>
                <w:rFonts w:hint="eastAsia" w:asciiTheme="minorEastAsia" w:hAnsiTheme="minorEastAsia" w:cstheme="minorEastAsia"/>
                <w:b/>
                <w:bCs/>
                <w:color w:val="000000"/>
                <w:szCs w:val="21"/>
              </w:rPr>
            </w:pPr>
          </w:p>
        </w:tc>
      </w:tr>
      <w:tr w14:paraId="3614F3B4">
        <w:tblPrEx>
          <w:tblCellMar>
            <w:top w:w="0" w:type="dxa"/>
            <w:left w:w="108" w:type="dxa"/>
            <w:bottom w:w="0" w:type="dxa"/>
            <w:right w:w="108" w:type="dxa"/>
          </w:tblCellMar>
        </w:tblPrEx>
        <w:trPr>
          <w:trHeight w:val="435" w:hRule="atLeast"/>
        </w:trPr>
        <w:tc>
          <w:tcPr>
            <w:tcW w:w="732" w:type="dxa"/>
            <w:tcBorders>
              <w:top w:val="single" w:color="auto" w:sz="4" w:space="0"/>
              <w:left w:val="single" w:color="auto" w:sz="4" w:space="0"/>
              <w:bottom w:val="single" w:color="auto" w:sz="4" w:space="0"/>
              <w:right w:val="single" w:color="auto" w:sz="4" w:space="0"/>
            </w:tcBorders>
            <w:vAlign w:val="center"/>
          </w:tcPr>
          <w:p w14:paraId="23EE4038">
            <w:pPr>
              <w:widowControl/>
              <w:jc w:val="center"/>
              <w:textAlignment w:val="center"/>
              <w:rPr>
                <w:rFonts w:hint="eastAsia" w:asciiTheme="minorEastAsia" w:hAnsiTheme="minorEastAsia" w:cstheme="minorEastAsia"/>
                <w:b/>
                <w:bCs/>
                <w:color w:val="000000"/>
                <w:kern w:val="0"/>
                <w:szCs w:val="21"/>
                <w:lang w:bidi="ar"/>
              </w:rPr>
            </w:pPr>
            <w:r>
              <w:rPr>
                <w:rFonts w:hint="eastAsia" w:asciiTheme="minorEastAsia" w:hAnsiTheme="minorEastAsia" w:cstheme="minorEastAsia"/>
                <w:color w:val="000000"/>
                <w:kern w:val="0"/>
                <w:szCs w:val="21"/>
                <w:lang w:bidi="ar"/>
              </w:rPr>
              <w:t>21</w:t>
            </w:r>
          </w:p>
        </w:tc>
        <w:tc>
          <w:tcPr>
            <w:tcW w:w="1350" w:type="dxa"/>
            <w:vMerge w:val="continue"/>
            <w:tcBorders>
              <w:left w:val="single" w:color="auto" w:sz="4" w:space="0"/>
              <w:bottom w:val="single" w:color="auto" w:sz="4" w:space="0"/>
              <w:right w:val="single" w:color="auto" w:sz="4" w:space="0"/>
            </w:tcBorders>
            <w:noWrap/>
            <w:vAlign w:val="center"/>
          </w:tcPr>
          <w:p w14:paraId="4FF69C58">
            <w:pPr>
              <w:widowControl/>
              <w:jc w:val="center"/>
              <w:textAlignment w:val="center"/>
              <w:rPr>
                <w:rFonts w:hint="eastAsia" w:asciiTheme="minorEastAsia" w:hAnsiTheme="minorEastAsia" w:cstheme="minorEastAsia"/>
                <w:b/>
                <w:bCs/>
                <w:color w:val="000000"/>
                <w:kern w:val="0"/>
                <w:szCs w:val="21"/>
                <w:lang w:bidi="ar"/>
              </w:rPr>
            </w:pPr>
          </w:p>
        </w:tc>
        <w:tc>
          <w:tcPr>
            <w:tcW w:w="8017" w:type="dxa"/>
            <w:tcBorders>
              <w:top w:val="single" w:color="auto" w:sz="4" w:space="0"/>
              <w:left w:val="single" w:color="auto" w:sz="4" w:space="0"/>
              <w:bottom w:val="single" w:color="auto" w:sz="4" w:space="0"/>
              <w:right w:val="single" w:color="auto" w:sz="4" w:space="0"/>
            </w:tcBorders>
            <w:noWrap/>
            <w:vAlign w:val="center"/>
          </w:tcPr>
          <w:p w14:paraId="42D8BCDA">
            <w:pPr>
              <w:widowControl/>
              <w:jc w:val="left"/>
              <w:textAlignment w:val="center"/>
              <w:rPr>
                <w:rFonts w:hint="eastAsia" w:asciiTheme="minorEastAsia" w:hAnsiTheme="minorEastAsia" w:cstheme="minorEastAsia"/>
                <w:b/>
                <w:bCs/>
                <w:color w:val="000000"/>
                <w:szCs w:val="21"/>
              </w:rPr>
            </w:pPr>
            <w:r>
              <w:t>GPU扩展能力：≥11个单宽GPU</w:t>
            </w:r>
          </w:p>
        </w:tc>
        <w:tc>
          <w:tcPr>
            <w:tcW w:w="3366" w:type="dxa"/>
            <w:tcBorders>
              <w:top w:val="single" w:color="000000" w:sz="4" w:space="0"/>
              <w:left w:val="single" w:color="auto" w:sz="4" w:space="0"/>
              <w:bottom w:val="single" w:color="000000" w:sz="4" w:space="0"/>
              <w:right w:val="single" w:color="000000" w:sz="4" w:space="0"/>
            </w:tcBorders>
            <w:noWrap/>
            <w:vAlign w:val="center"/>
          </w:tcPr>
          <w:p w14:paraId="0FD1CBB8">
            <w:pPr>
              <w:widowControl/>
              <w:jc w:val="center"/>
              <w:textAlignment w:val="center"/>
              <w:rPr>
                <w:rFonts w:hint="eastAsia" w:asciiTheme="minorEastAsia" w:hAnsiTheme="minorEastAsia" w:cstheme="minorEastAsia"/>
                <w:b/>
                <w:bCs/>
                <w:color w:val="000000"/>
                <w:kern w:val="0"/>
                <w:szCs w:val="21"/>
                <w:lang w:bidi="ar"/>
              </w:rPr>
            </w:pPr>
          </w:p>
        </w:tc>
        <w:tc>
          <w:tcPr>
            <w:tcW w:w="1600" w:type="dxa"/>
            <w:tcBorders>
              <w:top w:val="single" w:color="000000" w:sz="4" w:space="0"/>
              <w:left w:val="single" w:color="000000" w:sz="4" w:space="0"/>
              <w:bottom w:val="single" w:color="000000" w:sz="4" w:space="0"/>
              <w:right w:val="single" w:color="000000" w:sz="4" w:space="0"/>
            </w:tcBorders>
            <w:noWrap/>
            <w:vAlign w:val="center"/>
          </w:tcPr>
          <w:p w14:paraId="7E81011F">
            <w:pPr>
              <w:widowControl/>
              <w:jc w:val="center"/>
              <w:textAlignment w:val="center"/>
              <w:rPr>
                <w:rFonts w:hint="eastAsia" w:asciiTheme="minorEastAsia" w:hAnsiTheme="minorEastAsia" w:cstheme="minorEastAsia"/>
                <w:b/>
                <w:bCs/>
                <w:color w:val="000000"/>
                <w:szCs w:val="21"/>
              </w:rPr>
            </w:pPr>
          </w:p>
        </w:tc>
      </w:tr>
      <w:tr w14:paraId="64DA15B4">
        <w:tblPrEx>
          <w:tblCellMar>
            <w:top w:w="0" w:type="dxa"/>
            <w:left w:w="108" w:type="dxa"/>
            <w:bottom w:w="0" w:type="dxa"/>
            <w:right w:w="108" w:type="dxa"/>
          </w:tblCellMar>
        </w:tblPrEx>
        <w:trPr>
          <w:trHeight w:val="435" w:hRule="atLeast"/>
        </w:trPr>
        <w:tc>
          <w:tcPr>
            <w:tcW w:w="732" w:type="dxa"/>
            <w:tcBorders>
              <w:top w:val="single" w:color="auto" w:sz="4" w:space="0"/>
              <w:left w:val="single" w:color="auto" w:sz="4" w:space="0"/>
              <w:bottom w:val="single" w:color="auto" w:sz="4" w:space="0"/>
              <w:right w:val="single" w:color="auto" w:sz="4" w:space="0"/>
            </w:tcBorders>
            <w:vAlign w:val="center"/>
          </w:tcPr>
          <w:p w14:paraId="720AFCDE">
            <w:pPr>
              <w:widowControl/>
              <w:jc w:val="center"/>
              <w:textAlignment w:val="center"/>
            </w:pPr>
            <w:r>
              <w:rPr>
                <w:rFonts w:hint="eastAsia" w:asciiTheme="minorEastAsia" w:hAnsiTheme="minorEastAsia" w:cstheme="minorEastAsia"/>
                <w:color w:val="000000"/>
                <w:kern w:val="0"/>
                <w:szCs w:val="21"/>
                <w:lang w:bidi="ar"/>
              </w:rPr>
              <w:t>22</w:t>
            </w:r>
          </w:p>
        </w:tc>
        <w:tc>
          <w:tcPr>
            <w:tcW w:w="1350" w:type="dxa"/>
            <w:tcBorders>
              <w:top w:val="single" w:color="auto" w:sz="4" w:space="0"/>
              <w:left w:val="single" w:color="auto" w:sz="4" w:space="0"/>
              <w:bottom w:val="single" w:color="auto" w:sz="4" w:space="0"/>
              <w:right w:val="single" w:color="auto" w:sz="4" w:space="0"/>
            </w:tcBorders>
            <w:noWrap/>
            <w:vAlign w:val="center"/>
          </w:tcPr>
          <w:p w14:paraId="71EAC612">
            <w:pPr>
              <w:widowControl/>
              <w:jc w:val="center"/>
              <w:textAlignment w:val="center"/>
              <w:rPr>
                <w:rFonts w:hint="eastAsia" w:asciiTheme="minorEastAsia" w:hAnsiTheme="minorEastAsia" w:cstheme="minorEastAsia"/>
                <w:b/>
                <w:bCs/>
                <w:color w:val="000000"/>
                <w:kern w:val="0"/>
                <w:szCs w:val="21"/>
                <w:lang w:bidi="ar"/>
              </w:rPr>
            </w:pPr>
            <w:r>
              <w:rPr>
                <w:rFonts w:hint="eastAsia"/>
              </w:rPr>
              <w:t>G</w:t>
            </w:r>
            <w:r>
              <w:t>PU</w:t>
            </w:r>
          </w:p>
        </w:tc>
        <w:tc>
          <w:tcPr>
            <w:tcW w:w="8017" w:type="dxa"/>
            <w:tcBorders>
              <w:top w:val="single" w:color="auto" w:sz="4" w:space="0"/>
              <w:left w:val="single" w:color="auto" w:sz="4" w:space="0"/>
              <w:bottom w:val="single" w:color="auto" w:sz="4" w:space="0"/>
              <w:right w:val="single" w:color="auto" w:sz="4" w:space="0"/>
            </w:tcBorders>
            <w:noWrap/>
            <w:vAlign w:val="center"/>
          </w:tcPr>
          <w:p w14:paraId="56BD858B">
            <w:pPr>
              <w:widowControl/>
              <w:jc w:val="left"/>
              <w:textAlignment w:val="center"/>
              <w:rPr>
                <w:rFonts w:hint="eastAsia" w:asciiTheme="minorEastAsia" w:hAnsiTheme="minorEastAsia" w:cstheme="minorEastAsia"/>
                <w:b/>
                <w:bCs/>
                <w:color w:val="000000"/>
                <w:szCs w:val="21"/>
              </w:rPr>
            </w:pPr>
            <w:r>
              <w:rPr>
                <w:rFonts w:hint="eastAsia"/>
              </w:rPr>
              <w:t xml:space="preserve">配置≥2块 </w:t>
            </w:r>
            <w:r>
              <w:t>RTX 6000 A</w:t>
            </w:r>
            <w:r>
              <w:rPr>
                <w:rFonts w:hint="eastAsia"/>
              </w:rPr>
              <w:t>da</w:t>
            </w:r>
            <w:r>
              <w:rPr>
                <w:rFonts w:hint="eastAsia"/>
                <w:lang w:val="en-US" w:eastAsia="zh-CN"/>
              </w:rPr>
              <w:t xml:space="preserve"> </w:t>
            </w:r>
            <w:r>
              <w:rPr>
                <w:rFonts w:hint="eastAsia"/>
              </w:rPr>
              <w:t>Generation</w:t>
            </w:r>
            <w:r>
              <w:t xml:space="preserve"> 48G</w:t>
            </w:r>
            <w:r>
              <w:rPr>
                <w:rFonts w:hint="eastAsia"/>
              </w:rPr>
              <w:t xml:space="preserve"> </w:t>
            </w:r>
            <w:r>
              <w:t>GPU</w:t>
            </w:r>
            <w:r>
              <w:rPr>
                <w:rFonts w:hint="eastAsia"/>
              </w:rPr>
              <w:t>卡</w:t>
            </w:r>
          </w:p>
        </w:tc>
        <w:tc>
          <w:tcPr>
            <w:tcW w:w="3366" w:type="dxa"/>
            <w:tcBorders>
              <w:top w:val="single" w:color="000000" w:sz="4" w:space="0"/>
              <w:left w:val="single" w:color="auto" w:sz="4" w:space="0"/>
              <w:bottom w:val="single" w:color="000000" w:sz="4" w:space="0"/>
              <w:right w:val="single" w:color="000000" w:sz="4" w:space="0"/>
            </w:tcBorders>
            <w:noWrap/>
            <w:vAlign w:val="center"/>
          </w:tcPr>
          <w:p w14:paraId="3FB8F9A4">
            <w:pPr>
              <w:widowControl/>
              <w:jc w:val="center"/>
              <w:textAlignment w:val="center"/>
              <w:rPr>
                <w:rFonts w:hint="eastAsia" w:asciiTheme="minorEastAsia" w:hAnsiTheme="minorEastAsia" w:cstheme="minorEastAsia"/>
                <w:b/>
                <w:bCs/>
                <w:color w:val="000000"/>
                <w:kern w:val="0"/>
                <w:szCs w:val="21"/>
                <w:lang w:bidi="ar"/>
              </w:rPr>
            </w:pPr>
          </w:p>
        </w:tc>
        <w:tc>
          <w:tcPr>
            <w:tcW w:w="1600" w:type="dxa"/>
            <w:tcBorders>
              <w:top w:val="single" w:color="000000" w:sz="4" w:space="0"/>
              <w:left w:val="single" w:color="000000" w:sz="4" w:space="0"/>
              <w:bottom w:val="single" w:color="000000" w:sz="4" w:space="0"/>
              <w:right w:val="single" w:color="000000" w:sz="4" w:space="0"/>
            </w:tcBorders>
            <w:noWrap/>
            <w:vAlign w:val="center"/>
          </w:tcPr>
          <w:p w14:paraId="364DE1BE">
            <w:pPr>
              <w:widowControl/>
              <w:jc w:val="center"/>
              <w:textAlignment w:val="center"/>
              <w:rPr>
                <w:rFonts w:hint="eastAsia" w:asciiTheme="minorEastAsia" w:hAnsiTheme="minorEastAsia" w:cstheme="minorEastAsia"/>
                <w:b/>
                <w:bCs/>
                <w:color w:val="000000"/>
                <w:szCs w:val="21"/>
              </w:rPr>
            </w:pPr>
          </w:p>
        </w:tc>
      </w:tr>
      <w:tr w14:paraId="5341534E">
        <w:tblPrEx>
          <w:tblCellMar>
            <w:top w:w="0" w:type="dxa"/>
            <w:left w:w="108" w:type="dxa"/>
            <w:bottom w:w="0" w:type="dxa"/>
            <w:right w:w="108" w:type="dxa"/>
          </w:tblCellMar>
        </w:tblPrEx>
        <w:trPr>
          <w:trHeight w:val="435" w:hRule="atLeast"/>
        </w:trPr>
        <w:tc>
          <w:tcPr>
            <w:tcW w:w="732" w:type="dxa"/>
            <w:tcBorders>
              <w:top w:val="single" w:color="auto" w:sz="4" w:space="0"/>
              <w:left w:val="single" w:color="auto" w:sz="4" w:space="0"/>
              <w:bottom w:val="single" w:color="auto" w:sz="4" w:space="0"/>
              <w:right w:val="single" w:color="auto" w:sz="4" w:space="0"/>
            </w:tcBorders>
            <w:vAlign w:val="center"/>
          </w:tcPr>
          <w:p w14:paraId="01F421A3">
            <w:pPr>
              <w:widowControl/>
              <w:jc w:val="center"/>
              <w:textAlignment w:val="center"/>
            </w:pPr>
            <w:r>
              <w:rPr>
                <w:rFonts w:hint="eastAsia" w:asciiTheme="minorEastAsia" w:hAnsiTheme="minorEastAsia" w:cstheme="minorEastAsia"/>
                <w:color w:val="000000"/>
                <w:kern w:val="0"/>
                <w:szCs w:val="21"/>
                <w:lang w:bidi="ar"/>
              </w:rPr>
              <w:t>23</w:t>
            </w:r>
          </w:p>
        </w:tc>
        <w:tc>
          <w:tcPr>
            <w:tcW w:w="1350" w:type="dxa"/>
            <w:vMerge w:val="restart"/>
            <w:tcBorders>
              <w:top w:val="single" w:color="auto" w:sz="4" w:space="0"/>
              <w:left w:val="single" w:color="auto" w:sz="4" w:space="0"/>
              <w:right w:val="single" w:color="auto" w:sz="4" w:space="0"/>
            </w:tcBorders>
            <w:noWrap/>
            <w:vAlign w:val="center"/>
          </w:tcPr>
          <w:p w14:paraId="1D7F98DF">
            <w:pPr>
              <w:widowControl/>
              <w:jc w:val="center"/>
              <w:textAlignment w:val="center"/>
              <w:rPr>
                <w:rFonts w:hint="eastAsia" w:asciiTheme="minorEastAsia" w:hAnsiTheme="minorEastAsia" w:cstheme="minorEastAsia"/>
                <w:b/>
                <w:bCs/>
                <w:color w:val="000000"/>
                <w:kern w:val="0"/>
                <w:szCs w:val="21"/>
                <w:lang w:bidi="ar"/>
              </w:rPr>
            </w:pPr>
            <w:r>
              <w:rPr>
                <w:rFonts w:hint="eastAsia"/>
              </w:rPr>
              <w:t>端口数量</w:t>
            </w:r>
          </w:p>
        </w:tc>
        <w:tc>
          <w:tcPr>
            <w:tcW w:w="8017" w:type="dxa"/>
            <w:tcBorders>
              <w:top w:val="single" w:color="auto" w:sz="4" w:space="0"/>
              <w:left w:val="single" w:color="auto" w:sz="4" w:space="0"/>
              <w:bottom w:val="single" w:color="auto" w:sz="4" w:space="0"/>
              <w:right w:val="single" w:color="auto" w:sz="4" w:space="0"/>
            </w:tcBorders>
            <w:noWrap/>
            <w:vAlign w:val="center"/>
          </w:tcPr>
          <w:p w14:paraId="43186DDD">
            <w:pPr>
              <w:widowControl/>
              <w:jc w:val="left"/>
              <w:textAlignment w:val="center"/>
              <w:rPr>
                <w:rFonts w:hint="eastAsia" w:asciiTheme="minorEastAsia" w:hAnsiTheme="minorEastAsia" w:cstheme="minorEastAsia"/>
                <w:b/>
                <w:bCs/>
                <w:color w:val="000000"/>
                <w:szCs w:val="21"/>
              </w:rPr>
            </w:pPr>
            <w:r>
              <w:rPr>
                <w:rFonts w:hint="eastAsia"/>
              </w:rPr>
              <w:t>支持≥</w:t>
            </w:r>
            <w:r>
              <w:t>5个USB3.0接口</w:t>
            </w:r>
          </w:p>
        </w:tc>
        <w:tc>
          <w:tcPr>
            <w:tcW w:w="3366" w:type="dxa"/>
            <w:tcBorders>
              <w:top w:val="single" w:color="000000" w:sz="4" w:space="0"/>
              <w:left w:val="single" w:color="auto" w:sz="4" w:space="0"/>
              <w:bottom w:val="single" w:color="000000" w:sz="4" w:space="0"/>
              <w:right w:val="single" w:color="000000" w:sz="4" w:space="0"/>
            </w:tcBorders>
            <w:noWrap/>
            <w:vAlign w:val="center"/>
          </w:tcPr>
          <w:p w14:paraId="1B3BA2BC">
            <w:pPr>
              <w:widowControl/>
              <w:jc w:val="center"/>
              <w:textAlignment w:val="center"/>
              <w:rPr>
                <w:rFonts w:hint="eastAsia" w:asciiTheme="minorEastAsia" w:hAnsiTheme="minorEastAsia" w:cstheme="minorEastAsia"/>
                <w:b/>
                <w:bCs/>
                <w:color w:val="000000"/>
                <w:kern w:val="0"/>
                <w:szCs w:val="21"/>
                <w:lang w:bidi="ar"/>
              </w:rPr>
            </w:pPr>
          </w:p>
        </w:tc>
        <w:tc>
          <w:tcPr>
            <w:tcW w:w="1600" w:type="dxa"/>
            <w:tcBorders>
              <w:top w:val="single" w:color="000000" w:sz="4" w:space="0"/>
              <w:left w:val="single" w:color="000000" w:sz="4" w:space="0"/>
              <w:bottom w:val="single" w:color="000000" w:sz="4" w:space="0"/>
              <w:right w:val="single" w:color="000000" w:sz="4" w:space="0"/>
            </w:tcBorders>
            <w:noWrap/>
            <w:vAlign w:val="center"/>
          </w:tcPr>
          <w:p w14:paraId="59DECBE7">
            <w:pPr>
              <w:widowControl/>
              <w:jc w:val="center"/>
              <w:textAlignment w:val="center"/>
              <w:rPr>
                <w:rFonts w:hint="eastAsia" w:asciiTheme="minorEastAsia" w:hAnsiTheme="minorEastAsia" w:cstheme="minorEastAsia"/>
                <w:b/>
                <w:bCs/>
                <w:color w:val="000000"/>
                <w:szCs w:val="21"/>
              </w:rPr>
            </w:pPr>
          </w:p>
        </w:tc>
      </w:tr>
      <w:tr w14:paraId="0EFFB1F7">
        <w:tblPrEx>
          <w:tblCellMar>
            <w:top w:w="0" w:type="dxa"/>
            <w:left w:w="108" w:type="dxa"/>
            <w:bottom w:w="0" w:type="dxa"/>
            <w:right w:w="108" w:type="dxa"/>
          </w:tblCellMar>
        </w:tblPrEx>
        <w:trPr>
          <w:trHeight w:val="435" w:hRule="atLeast"/>
        </w:trPr>
        <w:tc>
          <w:tcPr>
            <w:tcW w:w="732" w:type="dxa"/>
            <w:tcBorders>
              <w:top w:val="single" w:color="auto" w:sz="4" w:space="0"/>
              <w:left w:val="single" w:color="auto" w:sz="4" w:space="0"/>
              <w:bottom w:val="single" w:color="auto" w:sz="4" w:space="0"/>
              <w:right w:val="single" w:color="auto" w:sz="4" w:space="0"/>
            </w:tcBorders>
            <w:vAlign w:val="center"/>
          </w:tcPr>
          <w:p w14:paraId="607CE94F">
            <w:pPr>
              <w:widowControl/>
              <w:jc w:val="center"/>
              <w:textAlignment w:val="center"/>
              <w:rPr>
                <w:rFonts w:hint="eastAsia" w:asciiTheme="minorEastAsia" w:hAnsiTheme="minorEastAsia" w:cstheme="minorEastAsia"/>
                <w:b/>
                <w:bCs/>
                <w:color w:val="000000"/>
                <w:kern w:val="0"/>
                <w:szCs w:val="21"/>
                <w:lang w:bidi="ar"/>
              </w:rPr>
            </w:pPr>
            <w:r>
              <w:rPr>
                <w:rFonts w:hint="eastAsia" w:asciiTheme="minorEastAsia" w:hAnsiTheme="minorEastAsia" w:cstheme="minorEastAsia"/>
                <w:color w:val="000000"/>
                <w:kern w:val="0"/>
                <w:szCs w:val="21"/>
                <w:lang w:bidi="ar"/>
              </w:rPr>
              <w:t>24</w:t>
            </w:r>
          </w:p>
        </w:tc>
        <w:tc>
          <w:tcPr>
            <w:tcW w:w="1350" w:type="dxa"/>
            <w:vMerge w:val="continue"/>
            <w:tcBorders>
              <w:left w:val="single" w:color="auto" w:sz="4" w:space="0"/>
              <w:right w:val="single" w:color="auto" w:sz="4" w:space="0"/>
            </w:tcBorders>
            <w:noWrap/>
            <w:vAlign w:val="center"/>
          </w:tcPr>
          <w:p w14:paraId="0C25B0E1">
            <w:pPr>
              <w:widowControl/>
              <w:jc w:val="center"/>
              <w:textAlignment w:val="center"/>
              <w:rPr>
                <w:rFonts w:hint="eastAsia" w:asciiTheme="minorEastAsia" w:hAnsiTheme="minorEastAsia" w:cstheme="minorEastAsia"/>
                <w:b/>
                <w:bCs/>
                <w:color w:val="000000"/>
                <w:kern w:val="0"/>
                <w:szCs w:val="21"/>
                <w:lang w:bidi="ar"/>
              </w:rPr>
            </w:pPr>
          </w:p>
        </w:tc>
        <w:tc>
          <w:tcPr>
            <w:tcW w:w="8017" w:type="dxa"/>
            <w:tcBorders>
              <w:top w:val="single" w:color="auto" w:sz="4" w:space="0"/>
              <w:left w:val="single" w:color="auto" w:sz="4" w:space="0"/>
              <w:bottom w:val="single" w:color="auto" w:sz="4" w:space="0"/>
              <w:right w:val="single" w:color="auto" w:sz="4" w:space="0"/>
            </w:tcBorders>
            <w:noWrap/>
            <w:vAlign w:val="center"/>
          </w:tcPr>
          <w:p w14:paraId="1CFF5D8A">
            <w:pPr>
              <w:widowControl/>
              <w:jc w:val="left"/>
              <w:textAlignment w:val="center"/>
              <w:rPr>
                <w:rFonts w:hint="eastAsia" w:asciiTheme="minorEastAsia" w:hAnsiTheme="minorEastAsia" w:cstheme="minorEastAsia"/>
                <w:b/>
                <w:bCs/>
                <w:color w:val="000000"/>
                <w:szCs w:val="21"/>
              </w:rPr>
            </w:pPr>
            <w:r>
              <w:t>VGA端口数量≥2</w:t>
            </w:r>
            <w:r>
              <w:rPr>
                <w:rFonts w:hint="eastAsia"/>
              </w:rPr>
              <w:t>，且两个</w:t>
            </w:r>
            <w:r>
              <w:t>VGA能够同时处于活动状态</w:t>
            </w:r>
          </w:p>
        </w:tc>
        <w:tc>
          <w:tcPr>
            <w:tcW w:w="3366" w:type="dxa"/>
            <w:tcBorders>
              <w:top w:val="single" w:color="000000" w:sz="4" w:space="0"/>
              <w:left w:val="single" w:color="auto" w:sz="4" w:space="0"/>
              <w:bottom w:val="single" w:color="000000" w:sz="4" w:space="0"/>
              <w:right w:val="single" w:color="000000" w:sz="4" w:space="0"/>
            </w:tcBorders>
            <w:noWrap/>
            <w:vAlign w:val="center"/>
          </w:tcPr>
          <w:p w14:paraId="0BB43AA6">
            <w:pPr>
              <w:widowControl/>
              <w:jc w:val="center"/>
              <w:textAlignment w:val="center"/>
              <w:rPr>
                <w:rFonts w:hint="eastAsia" w:asciiTheme="minorEastAsia" w:hAnsiTheme="minorEastAsia" w:cstheme="minorEastAsia"/>
                <w:b/>
                <w:bCs/>
                <w:color w:val="000000"/>
                <w:kern w:val="0"/>
                <w:szCs w:val="21"/>
                <w:lang w:bidi="ar"/>
              </w:rPr>
            </w:pPr>
          </w:p>
        </w:tc>
        <w:tc>
          <w:tcPr>
            <w:tcW w:w="1600" w:type="dxa"/>
            <w:tcBorders>
              <w:top w:val="single" w:color="000000" w:sz="4" w:space="0"/>
              <w:left w:val="single" w:color="000000" w:sz="4" w:space="0"/>
              <w:bottom w:val="single" w:color="000000" w:sz="4" w:space="0"/>
              <w:right w:val="single" w:color="000000" w:sz="4" w:space="0"/>
            </w:tcBorders>
            <w:noWrap/>
            <w:vAlign w:val="center"/>
          </w:tcPr>
          <w:p w14:paraId="1C3A98AC">
            <w:pPr>
              <w:widowControl/>
              <w:jc w:val="center"/>
              <w:textAlignment w:val="center"/>
              <w:rPr>
                <w:rFonts w:hint="eastAsia" w:asciiTheme="minorEastAsia" w:hAnsiTheme="minorEastAsia" w:cstheme="minorEastAsia"/>
                <w:b/>
                <w:bCs/>
                <w:color w:val="000000"/>
                <w:szCs w:val="21"/>
              </w:rPr>
            </w:pPr>
          </w:p>
        </w:tc>
      </w:tr>
      <w:tr w14:paraId="756DB5E9">
        <w:tblPrEx>
          <w:tblCellMar>
            <w:top w:w="0" w:type="dxa"/>
            <w:left w:w="108" w:type="dxa"/>
            <w:bottom w:w="0" w:type="dxa"/>
            <w:right w:w="108" w:type="dxa"/>
          </w:tblCellMar>
        </w:tblPrEx>
        <w:trPr>
          <w:trHeight w:val="435" w:hRule="atLeast"/>
        </w:trPr>
        <w:tc>
          <w:tcPr>
            <w:tcW w:w="732" w:type="dxa"/>
            <w:tcBorders>
              <w:top w:val="single" w:color="auto" w:sz="4" w:space="0"/>
              <w:left w:val="single" w:color="auto" w:sz="4" w:space="0"/>
              <w:bottom w:val="single" w:color="auto" w:sz="4" w:space="0"/>
              <w:right w:val="single" w:color="auto" w:sz="4" w:space="0"/>
            </w:tcBorders>
            <w:vAlign w:val="center"/>
          </w:tcPr>
          <w:p w14:paraId="6DE9E575">
            <w:pPr>
              <w:widowControl/>
              <w:jc w:val="center"/>
              <w:textAlignment w:val="center"/>
              <w:rPr>
                <w:rFonts w:hint="eastAsia" w:asciiTheme="minorEastAsia" w:hAnsiTheme="minorEastAsia" w:cstheme="minorEastAsia"/>
                <w:b/>
                <w:bCs/>
                <w:color w:val="000000"/>
                <w:kern w:val="0"/>
                <w:szCs w:val="21"/>
                <w:lang w:bidi="ar"/>
              </w:rPr>
            </w:pPr>
            <w:r>
              <w:rPr>
                <w:rFonts w:hint="eastAsia" w:asciiTheme="minorEastAsia" w:hAnsiTheme="minorEastAsia" w:cstheme="minorEastAsia"/>
                <w:color w:val="000000"/>
                <w:kern w:val="0"/>
                <w:szCs w:val="21"/>
                <w:lang w:bidi="ar"/>
              </w:rPr>
              <w:t>25</w:t>
            </w:r>
          </w:p>
        </w:tc>
        <w:tc>
          <w:tcPr>
            <w:tcW w:w="1350" w:type="dxa"/>
            <w:vMerge w:val="continue"/>
            <w:tcBorders>
              <w:left w:val="single" w:color="auto" w:sz="4" w:space="0"/>
              <w:bottom w:val="single" w:color="auto" w:sz="4" w:space="0"/>
              <w:right w:val="single" w:color="auto" w:sz="4" w:space="0"/>
            </w:tcBorders>
            <w:noWrap/>
            <w:vAlign w:val="center"/>
          </w:tcPr>
          <w:p w14:paraId="025AFC0B">
            <w:pPr>
              <w:widowControl/>
              <w:jc w:val="center"/>
              <w:textAlignment w:val="center"/>
              <w:rPr>
                <w:rFonts w:hint="eastAsia" w:asciiTheme="minorEastAsia" w:hAnsiTheme="minorEastAsia" w:cstheme="minorEastAsia"/>
                <w:b/>
                <w:bCs/>
                <w:color w:val="000000"/>
                <w:kern w:val="0"/>
                <w:szCs w:val="21"/>
                <w:lang w:bidi="ar"/>
              </w:rPr>
            </w:pPr>
          </w:p>
        </w:tc>
        <w:tc>
          <w:tcPr>
            <w:tcW w:w="8017" w:type="dxa"/>
            <w:tcBorders>
              <w:top w:val="single" w:color="auto" w:sz="4" w:space="0"/>
              <w:left w:val="single" w:color="auto" w:sz="4" w:space="0"/>
              <w:bottom w:val="single" w:color="auto" w:sz="4" w:space="0"/>
              <w:right w:val="single" w:color="auto" w:sz="4" w:space="0"/>
            </w:tcBorders>
            <w:noWrap/>
            <w:vAlign w:val="center"/>
          </w:tcPr>
          <w:p w14:paraId="7783E505">
            <w:pPr>
              <w:widowControl/>
              <w:jc w:val="left"/>
              <w:textAlignment w:val="center"/>
              <w:rPr>
                <w:rFonts w:hint="eastAsia" w:asciiTheme="minorEastAsia" w:hAnsiTheme="minorEastAsia" w:cstheme="minorEastAsia"/>
                <w:b/>
                <w:bCs/>
                <w:color w:val="000000"/>
                <w:szCs w:val="21"/>
              </w:rPr>
            </w:pPr>
            <w:r>
              <w:rPr>
                <w:rFonts w:hint="eastAsia"/>
              </w:rPr>
              <w:t>支持</w:t>
            </w:r>
            <w:r>
              <w:t>Type-C IBMC直连端口</w:t>
            </w:r>
          </w:p>
        </w:tc>
        <w:tc>
          <w:tcPr>
            <w:tcW w:w="3366" w:type="dxa"/>
            <w:tcBorders>
              <w:top w:val="single" w:color="000000" w:sz="4" w:space="0"/>
              <w:left w:val="single" w:color="auto" w:sz="4" w:space="0"/>
              <w:bottom w:val="single" w:color="000000" w:sz="4" w:space="0"/>
              <w:right w:val="single" w:color="000000" w:sz="4" w:space="0"/>
            </w:tcBorders>
            <w:noWrap/>
            <w:vAlign w:val="center"/>
          </w:tcPr>
          <w:p w14:paraId="19F5E569">
            <w:pPr>
              <w:widowControl/>
              <w:jc w:val="center"/>
              <w:textAlignment w:val="center"/>
              <w:rPr>
                <w:rFonts w:hint="eastAsia" w:asciiTheme="minorEastAsia" w:hAnsiTheme="minorEastAsia" w:cstheme="minorEastAsia"/>
                <w:b/>
                <w:bCs/>
                <w:color w:val="000000"/>
                <w:kern w:val="0"/>
                <w:szCs w:val="21"/>
                <w:lang w:bidi="ar"/>
              </w:rPr>
            </w:pPr>
          </w:p>
        </w:tc>
        <w:tc>
          <w:tcPr>
            <w:tcW w:w="1600" w:type="dxa"/>
            <w:tcBorders>
              <w:top w:val="single" w:color="000000" w:sz="4" w:space="0"/>
              <w:left w:val="single" w:color="000000" w:sz="4" w:space="0"/>
              <w:bottom w:val="single" w:color="000000" w:sz="4" w:space="0"/>
              <w:right w:val="single" w:color="000000" w:sz="4" w:space="0"/>
            </w:tcBorders>
            <w:noWrap/>
            <w:vAlign w:val="center"/>
          </w:tcPr>
          <w:p w14:paraId="096EA99E">
            <w:pPr>
              <w:widowControl/>
              <w:jc w:val="center"/>
              <w:textAlignment w:val="center"/>
              <w:rPr>
                <w:rFonts w:hint="eastAsia" w:asciiTheme="minorEastAsia" w:hAnsiTheme="minorEastAsia" w:cstheme="minorEastAsia"/>
                <w:b/>
                <w:bCs/>
                <w:color w:val="000000"/>
                <w:szCs w:val="21"/>
              </w:rPr>
            </w:pPr>
          </w:p>
        </w:tc>
      </w:tr>
      <w:tr w14:paraId="55C34A82">
        <w:tblPrEx>
          <w:tblCellMar>
            <w:top w:w="0" w:type="dxa"/>
            <w:left w:w="108" w:type="dxa"/>
            <w:bottom w:w="0" w:type="dxa"/>
            <w:right w:w="108" w:type="dxa"/>
          </w:tblCellMar>
        </w:tblPrEx>
        <w:trPr>
          <w:trHeight w:val="435" w:hRule="atLeast"/>
        </w:trPr>
        <w:tc>
          <w:tcPr>
            <w:tcW w:w="732" w:type="dxa"/>
            <w:tcBorders>
              <w:top w:val="single" w:color="auto" w:sz="4" w:space="0"/>
              <w:left w:val="single" w:color="auto" w:sz="4" w:space="0"/>
              <w:bottom w:val="single" w:color="auto" w:sz="4" w:space="0"/>
              <w:right w:val="single" w:color="auto" w:sz="4" w:space="0"/>
            </w:tcBorders>
            <w:vAlign w:val="center"/>
          </w:tcPr>
          <w:p w14:paraId="52507012">
            <w:pPr>
              <w:widowControl/>
              <w:jc w:val="center"/>
              <w:textAlignment w:val="center"/>
            </w:pPr>
            <w:r>
              <w:rPr>
                <w:rFonts w:hint="eastAsia" w:asciiTheme="minorEastAsia" w:hAnsiTheme="minorEastAsia" w:cstheme="minorEastAsia"/>
                <w:color w:val="000000"/>
                <w:kern w:val="0"/>
                <w:szCs w:val="21"/>
                <w:lang w:bidi="ar"/>
              </w:rPr>
              <w:t>26</w:t>
            </w:r>
          </w:p>
        </w:tc>
        <w:tc>
          <w:tcPr>
            <w:tcW w:w="1350" w:type="dxa"/>
            <w:tcBorders>
              <w:top w:val="single" w:color="auto" w:sz="4" w:space="0"/>
              <w:left w:val="single" w:color="auto" w:sz="4" w:space="0"/>
              <w:bottom w:val="single" w:color="auto" w:sz="4" w:space="0"/>
              <w:right w:val="single" w:color="auto" w:sz="4" w:space="0"/>
            </w:tcBorders>
            <w:noWrap/>
            <w:vAlign w:val="center"/>
          </w:tcPr>
          <w:p w14:paraId="0CE8AF99">
            <w:pPr>
              <w:widowControl/>
              <w:jc w:val="center"/>
              <w:textAlignment w:val="center"/>
              <w:rPr>
                <w:rFonts w:hint="eastAsia" w:asciiTheme="minorEastAsia" w:hAnsiTheme="minorEastAsia" w:cstheme="minorEastAsia"/>
                <w:b/>
                <w:bCs/>
                <w:color w:val="000000"/>
                <w:kern w:val="0"/>
                <w:szCs w:val="21"/>
                <w:lang w:bidi="ar"/>
              </w:rPr>
            </w:pPr>
            <w:r>
              <w:rPr>
                <w:rFonts w:hint="eastAsia"/>
              </w:rPr>
              <w:t>集成显卡</w:t>
            </w:r>
          </w:p>
        </w:tc>
        <w:tc>
          <w:tcPr>
            <w:tcW w:w="8017" w:type="dxa"/>
            <w:tcBorders>
              <w:top w:val="single" w:color="auto" w:sz="4" w:space="0"/>
              <w:left w:val="single" w:color="auto" w:sz="4" w:space="0"/>
              <w:bottom w:val="single" w:color="auto" w:sz="4" w:space="0"/>
              <w:right w:val="single" w:color="auto" w:sz="4" w:space="0"/>
            </w:tcBorders>
            <w:noWrap/>
            <w:vAlign w:val="center"/>
          </w:tcPr>
          <w:p w14:paraId="55A52F1D">
            <w:pPr>
              <w:widowControl/>
              <w:jc w:val="left"/>
              <w:textAlignment w:val="center"/>
              <w:rPr>
                <w:rFonts w:hint="eastAsia" w:asciiTheme="minorEastAsia" w:hAnsiTheme="minorEastAsia" w:cstheme="minorEastAsia"/>
                <w:b/>
                <w:bCs/>
                <w:color w:val="000000"/>
                <w:szCs w:val="21"/>
              </w:rPr>
            </w:pPr>
            <w:r>
              <w:rPr>
                <w:rFonts w:hint="eastAsia"/>
              </w:rPr>
              <w:t>显存≥</w:t>
            </w:r>
            <w:r>
              <w:t>32 MB，提供官网证明材料</w:t>
            </w:r>
          </w:p>
        </w:tc>
        <w:tc>
          <w:tcPr>
            <w:tcW w:w="3366" w:type="dxa"/>
            <w:tcBorders>
              <w:top w:val="single" w:color="000000" w:sz="4" w:space="0"/>
              <w:left w:val="single" w:color="auto" w:sz="4" w:space="0"/>
              <w:bottom w:val="single" w:color="000000" w:sz="4" w:space="0"/>
              <w:right w:val="single" w:color="000000" w:sz="4" w:space="0"/>
            </w:tcBorders>
            <w:noWrap/>
            <w:vAlign w:val="center"/>
          </w:tcPr>
          <w:p w14:paraId="3D0D3DA8">
            <w:pPr>
              <w:widowControl/>
              <w:jc w:val="center"/>
              <w:textAlignment w:val="center"/>
              <w:rPr>
                <w:rFonts w:hint="eastAsia" w:asciiTheme="minorEastAsia" w:hAnsiTheme="minorEastAsia" w:cstheme="minorEastAsia"/>
                <w:b/>
                <w:bCs/>
                <w:color w:val="000000"/>
                <w:kern w:val="0"/>
                <w:szCs w:val="21"/>
                <w:lang w:bidi="ar"/>
              </w:rPr>
            </w:pPr>
          </w:p>
        </w:tc>
        <w:tc>
          <w:tcPr>
            <w:tcW w:w="1600" w:type="dxa"/>
            <w:tcBorders>
              <w:top w:val="single" w:color="000000" w:sz="4" w:space="0"/>
              <w:left w:val="single" w:color="000000" w:sz="4" w:space="0"/>
              <w:bottom w:val="single" w:color="000000" w:sz="4" w:space="0"/>
              <w:right w:val="single" w:color="000000" w:sz="4" w:space="0"/>
            </w:tcBorders>
            <w:noWrap/>
            <w:vAlign w:val="center"/>
          </w:tcPr>
          <w:p w14:paraId="400332DE">
            <w:pPr>
              <w:widowControl/>
              <w:jc w:val="center"/>
              <w:textAlignment w:val="center"/>
              <w:rPr>
                <w:rFonts w:hint="eastAsia" w:asciiTheme="minorEastAsia" w:hAnsiTheme="minorEastAsia" w:cstheme="minorEastAsia"/>
                <w:b/>
                <w:bCs/>
                <w:color w:val="000000"/>
                <w:szCs w:val="21"/>
              </w:rPr>
            </w:pPr>
          </w:p>
        </w:tc>
      </w:tr>
      <w:tr w14:paraId="5120F994">
        <w:tblPrEx>
          <w:tblCellMar>
            <w:top w:w="0" w:type="dxa"/>
            <w:left w:w="108" w:type="dxa"/>
            <w:bottom w:w="0" w:type="dxa"/>
            <w:right w:w="108" w:type="dxa"/>
          </w:tblCellMar>
        </w:tblPrEx>
        <w:trPr>
          <w:trHeight w:val="435" w:hRule="atLeast"/>
        </w:trPr>
        <w:tc>
          <w:tcPr>
            <w:tcW w:w="732" w:type="dxa"/>
            <w:tcBorders>
              <w:top w:val="single" w:color="auto" w:sz="4" w:space="0"/>
              <w:left w:val="single" w:color="auto" w:sz="4" w:space="0"/>
              <w:bottom w:val="single" w:color="auto" w:sz="4" w:space="0"/>
              <w:right w:val="single" w:color="auto" w:sz="4" w:space="0"/>
            </w:tcBorders>
            <w:vAlign w:val="center"/>
          </w:tcPr>
          <w:p w14:paraId="53107F05">
            <w:pPr>
              <w:widowControl/>
              <w:jc w:val="center"/>
              <w:textAlignment w:val="center"/>
            </w:pPr>
            <w:r>
              <w:rPr>
                <w:rFonts w:hint="eastAsia" w:asciiTheme="minorEastAsia" w:hAnsiTheme="minorEastAsia" w:cstheme="minorEastAsia"/>
                <w:color w:val="000000"/>
                <w:kern w:val="0"/>
                <w:szCs w:val="21"/>
                <w:lang w:bidi="ar"/>
              </w:rPr>
              <w:t>27</w:t>
            </w:r>
          </w:p>
        </w:tc>
        <w:tc>
          <w:tcPr>
            <w:tcW w:w="1350" w:type="dxa"/>
            <w:vMerge w:val="restart"/>
            <w:tcBorders>
              <w:top w:val="single" w:color="auto" w:sz="4" w:space="0"/>
              <w:left w:val="single" w:color="auto" w:sz="4" w:space="0"/>
              <w:right w:val="single" w:color="auto" w:sz="4" w:space="0"/>
            </w:tcBorders>
            <w:noWrap/>
            <w:vAlign w:val="center"/>
          </w:tcPr>
          <w:p w14:paraId="400E5197">
            <w:pPr>
              <w:widowControl/>
              <w:jc w:val="center"/>
              <w:textAlignment w:val="center"/>
              <w:rPr>
                <w:rFonts w:hint="eastAsia" w:asciiTheme="minorEastAsia" w:hAnsiTheme="minorEastAsia" w:cstheme="minorEastAsia"/>
                <w:b/>
                <w:bCs/>
                <w:color w:val="000000"/>
                <w:kern w:val="0"/>
                <w:szCs w:val="21"/>
                <w:lang w:bidi="ar"/>
              </w:rPr>
            </w:pPr>
            <w:r>
              <w:rPr>
                <w:rFonts w:hint="eastAsia"/>
              </w:rPr>
              <w:t>电源</w:t>
            </w:r>
          </w:p>
        </w:tc>
        <w:tc>
          <w:tcPr>
            <w:tcW w:w="8017" w:type="dxa"/>
            <w:tcBorders>
              <w:top w:val="single" w:color="auto" w:sz="4" w:space="0"/>
              <w:left w:val="single" w:color="auto" w:sz="4" w:space="0"/>
              <w:bottom w:val="single" w:color="auto" w:sz="4" w:space="0"/>
              <w:right w:val="single" w:color="auto" w:sz="4" w:space="0"/>
            </w:tcBorders>
            <w:noWrap/>
            <w:vAlign w:val="center"/>
          </w:tcPr>
          <w:p w14:paraId="005CEB12">
            <w:pPr>
              <w:widowControl/>
              <w:jc w:val="left"/>
              <w:textAlignment w:val="center"/>
              <w:rPr>
                <w:rFonts w:hint="eastAsia" w:asciiTheme="minorEastAsia" w:hAnsiTheme="minorEastAsia" w:cstheme="minorEastAsia"/>
                <w:b/>
                <w:bCs/>
                <w:color w:val="000000"/>
                <w:szCs w:val="21"/>
              </w:rPr>
            </w:pPr>
            <w:r>
              <w:rPr>
                <w:rFonts w:hint="eastAsia"/>
              </w:rPr>
              <w:t>满配冗余热插拔电源</w:t>
            </w:r>
          </w:p>
        </w:tc>
        <w:tc>
          <w:tcPr>
            <w:tcW w:w="3366" w:type="dxa"/>
            <w:tcBorders>
              <w:top w:val="single" w:color="000000" w:sz="4" w:space="0"/>
              <w:left w:val="single" w:color="auto" w:sz="4" w:space="0"/>
              <w:bottom w:val="single" w:color="000000" w:sz="4" w:space="0"/>
              <w:right w:val="single" w:color="000000" w:sz="4" w:space="0"/>
            </w:tcBorders>
            <w:noWrap/>
            <w:vAlign w:val="center"/>
          </w:tcPr>
          <w:p w14:paraId="07B2C385">
            <w:pPr>
              <w:widowControl/>
              <w:jc w:val="center"/>
              <w:textAlignment w:val="center"/>
              <w:rPr>
                <w:rFonts w:hint="eastAsia" w:asciiTheme="minorEastAsia" w:hAnsiTheme="minorEastAsia" w:cstheme="minorEastAsia"/>
                <w:b/>
                <w:bCs/>
                <w:color w:val="000000"/>
                <w:kern w:val="0"/>
                <w:szCs w:val="21"/>
                <w:lang w:bidi="ar"/>
              </w:rPr>
            </w:pPr>
          </w:p>
        </w:tc>
        <w:tc>
          <w:tcPr>
            <w:tcW w:w="1600" w:type="dxa"/>
            <w:tcBorders>
              <w:top w:val="single" w:color="000000" w:sz="4" w:space="0"/>
              <w:left w:val="single" w:color="000000" w:sz="4" w:space="0"/>
              <w:bottom w:val="single" w:color="000000" w:sz="4" w:space="0"/>
              <w:right w:val="single" w:color="000000" w:sz="4" w:space="0"/>
            </w:tcBorders>
            <w:noWrap/>
            <w:vAlign w:val="center"/>
          </w:tcPr>
          <w:p w14:paraId="70037EB6">
            <w:pPr>
              <w:widowControl/>
              <w:jc w:val="center"/>
              <w:textAlignment w:val="center"/>
              <w:rPr>
                <w:rFonts w:hint="eastAsia" w:asciiTheme="minorEastAsia" w:hAnsiTheme="minorEastAsia" w:cstheme="minorEastAsia"/>
                <w:b/>
                <w:bCs/>
                <w:color w:val="000000"/>
                <w:szCs w:val="21"/>
              </w:rPr>
            </w:pPr>
          </w:p>
        </w:tc>
      </w:tr>
      <w:tr w14:paraId="76F9DC7E">
        <w:tblPrEx>
          <w:tblCellMar>
            <w:top w:w="0" w:type="dxa"/>
            <w:left w:w="108" w:type="dxa"/>
            <w:bottom w:w="0" w:type="dxa"/>
            <w:right w:w="108" w:type="dxa"/>
          </w:tblCellMar>
        </w:tblPrEx>
        <w:trPr>
          <w:trHeight w:val="435" w:hRule="atLeast"/>
        </w:trPr>
        <w:tc>
          <w:tcPr>
            <w:tcW w:w="732" w:type="dxa"/>
            <w:tcBorders>
              <w:top w:val="single" w:color="auto" w:sz="4" w:space="0"/>
              <w:left w:val="single" w:color="auto" w:sz="4" w:space="0"/>
              <w:bottom w:val="single" w:color="auto" w:sz="4" w:space="0"/>
              <w:right w:val="single" w:color="auto" w:sz="4" w:space="0"/>
            </w:tcBorders>
            <w:vAlign w:val="center"/>
          </w:tcPr>
          <w:p w14:paraId="1D072DBD">
            <w:pPr>
              <w:widowControl/>
              <w:jc w:val="center"/>
              <w:textAlignment w:val="center"/>
              <w:rPr>
                <w:rFonts w:hint="eastAsia" w:asciiTheme="minorEastAsia" w:hAnsiTheme="minorEastAsia" w:cstheme="minorEastAsia"/>
                <w:b/>
                <w:bCs/>
                <w:color w:val="000000"/>
                <w:kern w:val="0"/>
                <w:szCs w:val="21"/>
                <w:lang w:bidi="ar"/>
              </w:rPr>
            </w:pPr>
            <w:r>
              <w:rPr>
                <w:rFonts w:hint="eastAsia" w:asciiTheme="minorEastAsia" w:hAnsiTheme="minorEastAsia" w:cstheme="minorEastAsia"/>
                <w:color w:val="000000"/>
                <w:kern w:val="0"/>
                <w:szCs w:val="21"/>
                <w:lang w:bidi="ar"/>
              </w:rPr>
              <w:t>28</w:t>
            </w:r>
          </w:p>
        </w:tc>
        <w:tc>
          <w:tcPr>
            <w:tcW w:w="1350" w:type="dxa"/>
            <w:vMerge w:val="continue"/>
            <w:tcBorders>
              <w:left w:val="single" w:color="auto" w:sz="4" w:space="0"/>
              <w:bottom w:val="single" w:color="auto" w:sz="4" w:space="0"/>
              <w:right w:val="single" w:color="auto" w:sz="4" w:space="0"/>
            </w:tcBorders>
            <w:noWrap/>
            <w:vAlign w:val="center"/>
          </w:tcPr>
          <w:p w14:paraId="79137BDA">
            <w:pPr>
              <w:widowControl/>
              <w:jc w:val="center"/>
              <w:textAlignment w:val="center"/>
              <w:rPr>
                <w:rFonts w:hint="eastAsia" w:asciiTheme="minorEastAsia" w:hAnsiTheme="minorEastAsia" w:cstheme="minorEastAsia"/>
                <w:b/>
                <w:bCs/>
                <w:color w:val="000000"/>
                <w:kern w:val="0"/>
                <w:szCs w:val="21"/>
                <w:lang w:bidi="ar"/>
              </w:rPr>
            </w:pPr>
          </w:p>
        </w:tc>
        <w:tc>
          <w:tcPr>
            <w:tcW w:w="8017" w:type="dxa"/>
            <w:tcBorders>
              <w:top w:val="single" w:color="auto" w:sz="4" w:space="0"/>
              <w:left w:val="single" w:color="auto" w:sz="4" w:space="0"/>
              <w:bottom w:val="single" w:color="auto" w:sz="4" w:space="0"/>
              <w:right w:val="single" w:color="auto" w:sz="4" w:space="0"/>
            </w:tcBorders>
            <w:noWrap/>
            <w:vAlign w:val="center"/>
          </w:tcPr>
          <w:p w14:paraId="7B835945">
            <w:pPr>
              <w:widowControl/>
              <w:jc w:val="left"/>
              <w:textAlignment w:val="center"/>
              <w:rPr>
                <w:rFonts w:hint="eastAsia" w:asciiTheme="minorEastAsia" w:hAnsiTheme="minorEastAsia" w:cstheme="minorEastAsia"/>
                <w:b/>
                <w:bCs/>
                <w:color w:val="000000"/>
                <w:szCs w:val="21"/>
              </w:rPr>
            </w:pPr>
            <w:r>
              <w:rPr>
                <w:rFonts w:hint="eastAsia"/>
              </w:rPr>
              <w:t>单电源额定功率≥</w:t>
            </w:r>
            <w:r>
              <w:t>2000W</w:t>
            </w:r>
          </w:p>
        </w:tc>
        <w:tc>
          <w:tcPr>
            <w:tcW w:w="3366" w:type="dxa"/>
            <w:tcBorders>
              <w:top w:val="single" w:color="000000" w:sz="4" w:space="0"/>
              <w:left w:val="single" w:color="auto" w:sz="4" w:space="0"/>
              <w:bottom w:val="single" w:color="000000" w:sz="4" w:space="0"/>
              <w:right w:val="single" w:color="000000" w:sz="4" w:space="0"/>
            </w:tcBorders>
            <w:noWrap/>
            <w:vAlign w:val="center"/>
          </w:tcPr>
          <w:p w14:paraId="7904AEAA">
            <w:pPr>
              <w:widowControl/>
              <w:jc w:val="center"/>
              <w:textAlignment w:val="center"/>
              <w:rPr>
                <w:rFonts w:hint="eastAsia" w:asciiTheme="minorEastAsia" w:hAnsiTheme="minorEastAsia" w:cstheme="minorEastAsia"/>
                <w:b/>
                <w:bCs/>
                <w:color w:val="000000"/>
                <w:kern w:val="0"/>
                <w:szCs w:val="21"/>
                <w:lang w:bidi="ar"/>
              </w:rPr>
            </w:pPr>
          </w:p>
        </w:tc>
        <w:tc>
          <w:tcPr>
            <w:tcW w:w="1600" w:type="dxa"/>
            <w:tcBorders>
              <w:top w:val="single" w:color="000000" w:sz="4" w:space="0"/>
              <w:left w:val="single" w:color="000000" w:sz="4" w:space="0"/>
              <w:bottom w:val="single" w:color="000000" w:sz="4" w:space="0"/>
              <w:right w:val="single" w:color="000000" w:sz="4" w:space="0"/>
            </w:tcBorders>
            <w:noWrap/>
            <w:vAlign w:val="center"/>
          </w:tcPr>
          <w:p w14:paraId="43ADA0AD">
            <w:pPr>
              <w:widowControl/>
              <w:jc w:val="center"/>
              <w:textAlignment w:val="center"/>
              <w:rPr>
                <w:rFonts w:hint="eastAsia" w:asciiTheme="minorEastAsia" w:hAnsiTheme="minorEastAsia" w:cstheme="minorEastAsia"/>
                <w:b/>
                <w:bCs/>
                <w:color w:val="000000"/>
                <w:szCs w:val="21"/>
              </w:rPr>
            </w:pPr>
          </w:p>
        </w:tc>
      </w:tr>
      <w:tr w14:paraId="1404DB13">
        <w:tblPrEx>
          <w:tblCellMar>
            <w:top w:w="0" w:type="dxa"/>
            <w:left w:w="108" w:type="dxa"/>
            <w:bottom w:w="0" w:type="dxa"/>
            <w:right w:w="108" w:type="dxa"/>
          </w:tblCellMar>
        </w:tblPrEx>
        <w:trPr>
          <w:trHeight w:val="435" w:hRule="atLeast"/>
        </w:trPr>
        <w:tc>
          <w:tcPr>
            <w:tcW w:w="732" w:type="dxa"/>
            <w:tcBorders>
              <w:top w:val="single" w:color="auto" w:sz="4" w:space="0"/>
              <w:left w:val="single" w:color="auto" w:sz="4" w:space="0"/>
              <w:bottom w:val="single" w:color="auto" w:sz="4" w:space="0"/>
              <w:right w:val="single" w:color="auto" w:sz="4" w:space="0"/>
            </w:tcBorders>
            <w:vAlign w:val="center"/>
          </w:tcPr>
          <w:p w14:paraId="394B584D">
            <w:pPr>
              <w:widowControl/>
              <w:jc w:val="center"/>
              <w:textAlignment w:val="center"/>
            </w:pPr>
            <w:r>
              <w:rPr>
                <w:rFonts w:hint="eastAsia" w:asciiTheme="minorEastAsia" w:hAnsiTheme="minorEastAsia" w:cstheme="minorEastAsia"/>
                <w:color w:val="000000"/>
                <w:kern w:val="0"/>
                <w:szCs w:val="21"/>
                <w:lang w:bidi="ar"/>
              </w:rPr>
              <w:t>29</w:t>
            </w:r>
          </w:p>
        </w:tc>
        <w:tc>
          <w:tcPr>
            <w:tcW w:w="1350" w:type="dxa"/>
            <w:vMerge w:val="restart"/>
            <w:tcBorders>
              <w:top w:val="single" w:color="auto" w:sz="4" w:space="0"/>
              <w:left w:val="single" w:color="auto" w:sz="4" w:space="0"/>
              <w:right w:val="single" w:color="auto" w:sz="4" w:space="0"/>
            </w:tcBorders>
            <w:noWrap/>
            <w:vAlign w:val="center"/>
          </w:tcPr>
          <w:p w14:paraId="6A8CD132">
            <w:pPr>
              <w:widowControl/>
              <w:jc w:val="center"/>
              <w:textAlignment w:val="center"/>
              <w:rPr>
                <w:rFonts w:hint="eastAsia" w:asciiTheme="minorEastAsia" w:hAnsiTheme="minorEastAsia" w:cstheme="minorEastAsia"/>
                <w:b/>
                <w:bCs/>
                <w:color w:val="000000"/>
                <w:kern w:val="0"/>
                <w:szCs w:val="21"/>
                <w:lang w:bidi="ar"/>
              </w:rPr>
            </w:pPr>
            <w:r>
              <w:rPr>
                <w:rFonts w:hint="eastAsia"/>
              </w:rPr>
              <w:t>风扇</w:t>
            </w:r>
          </w:p>
        </w:tc>
        <w:tc>
          <w:tcPr>
            <w:tcW w:w="8017" w:type="dxa"/>
            <w:tcBorders>
              <w:top w:val="single" w:color="auto" w:sz="4" w:space="0"/>
              <w:left w:val="single" w:color="auto" w:sz="4" w:space="0"/>
              <w:bottom w:val="single" w:color="auto" w:sz="4" w:space="0"/>
              <w:right w:val="single" w:color="auto" w:sz="4" w:space="0"/>
            </w:tcBorders>
            <w:noWrap/>
            <w:vAlign w:val="center"/>
          </w:tcPr>
          <w:p w14:paraId="37425C15">
            <w:pPr>
              <w:widowControl/>
              <w:jc w:val="left"/>
              <w:textAlignment w:val="center"/>
              <w:rPr>
                <w:rFonts w:hint="eastAsia" w:asciiTheme="minorEastAsia" w:hAnsiTheme="minorEastAsia" w:cstheme="minorEastAsia"/>
                <w:b/>
                <w:bCs/>
                <w:color w:val="000000"/>
                <w:szCs w:val="21"/>
              </w:rPr>
            </w:pPr>
            <w:r>
              <w:rPr>
                <w:rFonts w:hint="eastAsia"/>
              </w:rPr>
              <w:t>≥</w:t>
            </w:r>
            <w:r>
              <w:t>4个</w:t>
            </w:r>
          </w:p>
        </w:tc>
        <w:tc>
          <w:tcPr>
            <w:tcW w:w="3366" w:type="dxa"/>
            <w:tcBorders>
              <w:top w:val="single" w:color="000000" w:sz="4" w:space="0"/>
              <w:left w:val="single" w:color="auto" w:sz="4" w:space="0"/>
              <w:bottom w:val="single" w:color="000000" w:sz="4" w:space="0"/>
              <w:right w:val="single" w:color="000000" w:sz="4" w:space="0"/>
            </w:tcBorders>
            <w:noWrap/>
            <w:vAlign w:val="center"/>
          </w:tcPr>
          <w:p w14:paraId="07D36135">
            <w:pPr>
              <w:widowControl/>
              <w:jc w:val="center"/>
              <w:textAlignment w:val="center"/>
              <w:rPr>
                <w:rFonts w:hint="eastAsia" w:asciiTheme="minorEastAsia" w:hAnsiTheme="minorEastAsia" w:cstheme="minorEastAsia"/>
                <w:b/>
                <w:bCs/>
                <w:color w:val="000000"/>
                <w:kern w:val="0"/>
                <w:szCs w:val="21"/>
                <w:lang w:bidi="ar"/>
              </w:rPr>
            </w:pPr>
          </w:p>
        </w:tc>
        <w:tc>
          <w:tcPr>
            <w:tcW w:w="1600" w:type="dxa"/>
            <w:tcBorders>
              <w:top w:val="single" w:color="000000" w:sz="4" w:space="0"/>
              <w:left w:val="single" w:color="000000" w:sz="4" w:space="0"/>
              <w:bottom w:val="single" w:color="000000" w:sz="4" w:space="0"/>
              <w:right w:val="single" w:color="000000" w:sz="4" w:space="0"/>
            </w:tcBorders>
            <w:noWrap/>
            <w:vAlign w:val="center"/>
          </w:tcPr>
          <w:p w14:paraId="5344DDFB">
            <w:pPr>
              <w:widowControl/>
              <w:jc w:val="center"/>
              <w:textAlignment w:val="center"/>
              <w:rPr>
                <w:rFonts w:hint="eastAsia" w:asciiTheme="minorEastAsia" w:hAnsiTheme="minorEastAsia" w:cstheme="minorEastAsia"/>
                <w:b/>
                <w:bCs/>
                <w:color w:val="000000"/>
                <w:szCs w:val="21"/>
              </w:rPr>
            </w:pPr>
          </w:p>
        </w:tc>
      </w:tr>
      <w:tr w14:paraId="05115BA9">
        <w:tblPrEx>
          <w:tblCellMar>
            <w:top w:w="0" w:type="dxa"/>
            <w:left w:w="108" w:type="dxa"/>
            <w:bottom w:w="0" w:type="dxa"/>
            <w:right w:w="108" w:type="dxa"/>
          </w:tblCellMar>
        </w:tblPrEx>
        <w:trPr>
          <w:trHeight w:val="435" w:hRule="atLeast"/>
        </w:trPr>
        <w:tc>
          <w:tcPr>
            <w:tcW w:w="732" w:type="dxa"/>
            <w:tcBorders>
              <w:top w:val="single" w:color="auto" w:sz="4" w:space="0"/>
              <w:left w:val="single" w:color="auto" w:sz="4" w:space="0"/>
              <w:bottom w:val="single" w:color="auto" w:sz="4" w:space="0"/>
              <w:right w:val="single" w:color="auto" w:sz="4" w:space="0"/>
            </w:tcBorders>
            <w:vAlign w:val="center"/>
          </w:tcPr>
          <w:p w14:paraId="56418794">
            <w:pPr>
              <w:widowControl/>
              <w:jc w:val="center"/>
              <w:textAlignment w:val="center"/>
              <w:rPr>
                <w:rFonts w:hint="eastAsia" w:asciiTheme="minorEastAsia" w:hAnsiTheme="minorEastAsia" w:cstheme="minorEastAsia"/>
                <w:b/>
                <w:bCs/>
                <w:color w:val="000000"/>
                <w:kern w:val="0"/>
                <w:szCs w:val="21"/>
                <w:lang w:bidi="ar"/>
              </w:rPr>
            </w:pPr>
            <w:r>
              <w:rPr>
                <w:rFonts w:hint="eastAsia" w:asciiTheme="minorEastAsia" w:hAnsiTheme="minorEastAsia" w:cstheme="minorEastAsia"/>
                <w:color w:val="000000"/>
                <w:kern w:val="0"/>
                <w:szCs w:val="21"/>
                <w:lang w:bidi="ar"/>
              </w:rPr>
              <w:t>30</w:t>
            </w:r>
          </w:p>
        </w:tc>
        <w:tc>
          <w:tcPr>
            <w:tcW w:w="1350" w:type="dxa"/>
            <w:vMerge w:val="continue"/>
            <w:tcBorders>
              <w:left w:val="single" w:color="auto" w:sz="4" w:space="0"/>
              <w:bottom w:val="single" w:color="auto" w:sz="4" w:space="0"/>
              <w:right w:val="single" w:color="auto" w:sz="4" w:space="0"/>
            </w:tcBorders>
            <w:noWrap/>
            <w:vAlign w:val="center"/>
          </w:tcPr>
          <w:p w14:paraId="1955292B">
            <w:pPr>
              <w:widowControl/>
              <w:jc w:val="center"/>
              <w:textAlignment w:val="center"/>
              <w:rPr>
                <w:rFonts w:hint="eastAsia" w:asciiTheme="minorEastAsia" w:hAnsiTheme="minorEastAsia" w:cstheme="minorEastAsia"/>
                <w:b/>
                <w:bCs/>
                <w:color w:val="000000"/>
                <w:kern w:val="0"/>
                <w:szCs w:val="21"/>
                <w:lang w:bidi="ar"/>
              </w:rPr>
            </w:pPr>
          </w:p>
        </w:tc>
        <w:tc>
          <w:tcPr>
            <w:tcW w:w="8017" w:type="dxa"/>
            <w:tcBorders>
              <w:top w:val="single" w:color="auto" w:sz="4" w:space="0"/>
              <w:left w:val="single" w:color="auto" w:sz="4" w:space="0"/>
              <w:bottom w:val="single" w:color="auto" w:sz="4" w:space="0"/>
              <w:right w:val="single" w:color="auto" w:sz="4" w:space="0"/>
            </w:tcBorders>
            <w:noWrap/>
            <w:vAlign w:val="center"/>
          </w:tcPr>
          <w:p w14:paraId="7319121D">
            <w:pPr>
              <w:widowControl/>
              <w:jc w:val="left"/>
              <w:textAlignment w:val="center"/>
              <w:rPr>
                <w:rFonts w:hint="eastAsia" w:asciiTheme="minorEastAsia" w:hAnsiTheme="minorEastAsia" w:cstheme="minorEastAsia"/>
                <w:b/>
                <w:bCs/>
                <w:color w:val="000000"/>
                <w:szCs w:val="21"/>
              </w:rPr>
            </w:pPr>
            <w:r>
              <w:rPr>
                <w:rFonts w:hint="eastAsia"/>
              </w:rPr>
              <w:t>满配冗余风扇</w:t>
            </w:r>
            <w:r>
              <w:t>,支持单风扇失效，提供官网证明材料</w:t>
            </w:r>
          </w:p>
        </w:tc>
        <w:tc>
          <w:tcPr>
            <w:tcW w:w="3366" w:type="dxa"/>
            <w:tcBorders>
              <w:top w:val="single" w:color="000000" w:sz="4" w:space="0"/>
              <w:left w:val="single" w:color="auto" w:sz="4" w:space="0"/>
              <w:bottom w:val="single" w:color="000000" w:sz="4" w:space="0"/>
              <w:right w:val="single" w:color="000000" w:sz="4" w:space="0"/>
            </w:tcBorders>
            <w:noWrap/>
            <w:vAlign w:val="center"/>
          </w:tcPr>
          <w:p w14:paraId="23D8C4EB">
            <w:pPr>
              <w:widowControl/>
              <w:jc w:val="center"/>
              <w:textAlignment w:val="center"/>
              <w:rPr>
                <w:rFonts w:hint="eastAsia" w:asciiTheme="minorEastAsia" w:hAnsiTheme="minorEastAsia" w:cstheme="minorEastAsia"/>
                <w:b/>
                <w:bCs/>
                <w:color w:val="000000"/>
                <w:kern w:val="0"/>
                <w:szCs w:val="21"/>
                <w:lang w:bidi="ar"/>
              </w:rPr>
            </w:pPr>
          </w:p>
        </w:tc>
        <w:tc>
          <w:tcPr>
            <w:tcW w:w="1600" w:type="dxa"/>
            <w:tcBorders>
              <w:top w:val="single" w:color="000000" w:sz="4" w:space="0"/>
              <w:left w:val="single" w:color="000000" w:sz="4" w:space="0"/>
              <w:bottom w:val="single" w:color="000000" w:sz="4" w:space="0"/>
              <w:right w:val="single" w:color="000000" w:sz="4" w:space="0"/>
            </w:tcBorders>
            <w:noWrap/>
            <w:vAlign w:val="center"/>
          </w:tcPr>
          <w:p w14:paraId="4E0731E1">
            <w:pPr>
              <w:widowControl/>
              <w:jc w:val="center"/>
              <w:textAlignment w:val="center"/>
              <w:rPr>
                <w:rFonts w:hint="eastAsia" w:asciiTheme="minorEastAsia" w:hAnsiTheme="minorEastAsia" w:cstheme="minorEastAsia"/>
                <w:b/>
                <w:bCs/>
                <w:color w:val="000000"/>
                <w:szCs w:val="21"/>
              </w:rPr>
            </w:pPr>
          </w:p>
        </w:tc>
      </w:tr>
      <w:tr w14:paraId="24E902AC">
        <w:tblPrEx>
          <w:tblCellMar>
            <w:top w:w="0" w:type="dxa"/>
            <w:left w:w="108" w:type="dxa"/>
            <w:bottom w:w="0" w:type="dxa"/>
            <w:right w:w="108" w:type="dxa"/>
          </w:tblCellMar>
        </w:tblPrEx>
        <w:trPr>
          <w:trHeight w:val="435" w:hRule="atLeast"/>
        </w:trPr>
        <w:tc>
          <w:tcPr>
            <w:tcW w:w="732" w:type="dxa"/>
            <w:tcBorders>
              <w:top w:val="single" w:color="auto" w:sz="4" w:space="0"/>
              <w:left w:val="single" w:color="auto" w:sz="4" w:space="0"/>
              <w:bottom w:val="single" w:color="auto" w:sz="4" w:space="0"/>
              <w:right w:val="single" w:color="auto" w:sz="4" w:space="0"/>
            </w:tcBorders>
            <w:vAlign w:val="center"/>
          </w:tcPr>
          <w:p w14:paraId="7DB7CDF5">
            <w:pPr>
              <w:widowControl/>
              <w:jc w:val="center"/>
              <w:textAlignment w:val="center"/>
            </w:pPr>
            <w:r>
              <w:rPr>
                <w:rFonts w:hint="eastAsia" w:asciiTheme="minorEastAsia" w:hAnsiTheme="minorEastAsia" w:cstheme="minorEastAsia"/>
                <w:color w:val="000000"/>
                <w:kern w:val="0"/>
                <w:szCs w:val="21"/>
                <w:lang w:bidi="ar"/>
              </w:rPr>
              <w:t>31</w:t>
            </w:r>
          </w:p>
        </w:tc>
        <w:tc>
          <w:tcPr>
            <w:tcW w:w="1350" w:type="dxa"/>
            <w:vMerge w:val="restart"/>
            <w:tcBorders>
              <w:top w:val="single" w:color="auto" w:sz="4" w:space="0"/>
              <w:left w:val="single" w:color="auto" w:sz="4" w:space="0"/>
              <w:right w:val="single" w:color="auto" w:sz="4" w:space="0"/>
            </w:tcBorders>
            <w:noWrap/>
            <w:vAlign w:val="center"/>
          </w:tcPr>
          <w:p w14:paraId="05F60A7C">
            <w:pPr>
              <w:widowControl/>
              <w:jc w:val="center"/>
              <w:textAlignment w:val="center"/>
              <w:rPr>
                <w:rFonts w:hint="eastAsia" w:asciiTheme="minorEastAsia" w:hAnsiTheme="minorEastAsia" w:cstheme="minorEastAsia"/>
                <w:b/>
                <w:bCs/>
                <w:color w:val="000000"/>
                <w:kern w:val="0"/>
                <w:szCs w:val="21"/>
                <w:lang w:bidi="ar"/>
              </w:rPr>
            </w:pPr>
            <w:r>
              <w:t>BIOS</w:t>
            </w:r>
          </w:p>
        </w:tc>
        <w:tc>
          <w:tcPr>
            <w:tcW w:w="8017" w:type="dxa"/>
            <w:tcBorders>
              <w:top w:val="single" w:color="auto" w:sz="4" w:space="0"/>
              <w:left w:val="single" w:color="auto" w:sz="4" w:space="0"/>
              <w:bottom w:val="single" w:color="auto" w:sz="4" w:space="0"/>
              <w:right w:val="single" w:color="auto" w:sz="4" w:space="0"/>
            </w:tcBorders>
            <w:noWrap/>
            <w:vAlign w:val="center"/>
          </w:tcPr>
          <w:p w14:paraId="4AFCF157">
            <w:pPr>
              <w:widowControl/>
              <w:jc w:val="left"/>
              <w:textAlignment w:val="center"/>
              <w:rPr>
                <w:rFonts w:hint="eastAsia" w:asciiTheme="minorEastAsia" w:hAnsiTheme="minorEastAsia" w:cstheme="minorEastAsia"/>
                <w:b/>
                <w:bCs/>
                <w:color w:val="000000"/>
                <w:szCs w:val="21"/>
              </w:rPr>
            </w:pPr>
            <w:r>
              <w:rPr>
                <w:rFonts w:hint="eastAsia"/>
              </w:rPr>
              <w:t>支持中文</w:t>
            </w:r>
            <w:r>
              <w:t>BIOS界面，提供官网链接及对应官网中文界面截图</w:t>
            </w:r>
          </w:p>
        </w:tc>
        <w:tc>
          <w:tcPr>
            <w:tcW w:w="3366" w:type="dxa"/>
            <w:tcBorders>
              <w:top w:val="single" w:color="000000" w:sz="4" w:space="0"/>
              <w:left w:val="single" w:color="auto" w:sz="4" w:space="0"/>
              <w:bottom w:val="single" w:color="000000" w:sz="4" w:space="0"/>
              <w:right w:val="single" w:color="000000" w:sz="4" w:space="0"/>
            </w:tcBorders>
            <w:noWrap/>
            <w:vAlign w:val="center"/>
          </w:tcPr>
          <w:p w14:paraId="64C37C95">
            <w:pPr>
              <w:widowControl/>
              <w:jc w:val="center"/>
              <w:textAlignment w:val="center"/>
              <w:rPr>
                <w:rFonts w:hint="eastAsia" w:asciiTheme="minorEastAsia" w:hAnsiTheme="minorEastAsia" w:cstheme="minorEastAsia"/>
                <w:b/>
                <w:bCs/>
                <w:color w:val="000000"/>
                <w:kern w:val="0"/>
                <w:szCs w:val="21"/>
                <w:lang w:bidi="ar"/>
              </w:rPr>
            </w:pPr>
          </w:p>
        </w:tc>
        <w:tc>
          <w:tcPr>
            <w:tcW w:w="1600" w:type="dxa"/>
            <w:tcBorders>
              <w:top w:val="single" w:color="000000" w:sz="4" w:space="0"/>
              <w:left w:val="single" w:color="000000" w:sz="4" w:space="0"/>
              <w:bottom w:val="single" w:color="000000" w:sz="4" w:space="0"/>
              <w:right w:val="single" w:color="000000" w:sz="4" w:space="0"/>
            </w:tcBorders>
            <w:noWrap/>
            <w:vAlign w:val="center"/>
          </w:tcPr>
          <w:p w14:paraId="3A8F4223">
            <w:pPr>
              <w:widowControl/>
              <w:jc w:val="center"/>
              <w:textAlignment w:val="center"/>
              <w:rPr>
                <w:rFonts w:hint="eastAsia" w:asciiTheme="minorEastAsia" w:hAnsiTheme="minorEastAsia" w:cstheme="minorEastAsia"/>
                <w:b/>
                <w:bCs/>
                <w:color w:val="000000"/>
                <w:szCs w:val="21"/>
              </w:rPr>
            </w:pPr>
          </w:p>
        </w:tc>
      </w:tr>
      <w:tr w14:paraId="6897024C">
        <w:tblPrEx>
          <w:tblCellMar>
            <w:top w:w="0" w:type="dxa"/>
            <w:left w:w="108" w:type="dxa"/>
            <w:bottom w:w="0" w:type="dxa"/>
            <w:right w:w="108" w:type="dxa"/>
          </w:tblCellMar>
        </w:tblPrEx>
        <w:trPr>
          <w:trHeight w:val="435" w:hRule="atLeast"/>
        </w:trPr>
        <w:tc>
          <w:tcPr>
            <w:tcW w:w="732" w:type="dxa"/>
            <w:tcBorders>
              <w:top w:val="single" w:color="auto" w:sz="4" w:space="0"/>
              <w:left w:val="single" w:color="auto" w:sz="4" w:space="0"/>
              <w:bottom w:val="single" w:color="auto" w:sz="4" w:space="0"/>
              <w:right w:val="single" w:color="auto" w:sz="4" w:space="0"/>
            </w:tcBorders>
            <w:vAlign w:val="center"/>
          </w:tcPr>
          <w:p w14:paraId="39DA1D46">
            <w:pPr>
              <w:widowControl/>
              <w:jc w:val="center"/>
              <w:textAlignment w:val="center"/>
              <w:rPr>
                <w:rFonts w:hint="eastAsia" w:asciiTheme="minorEastAsia" w:hAnsiTheme="minorEastAsia" w:cstheme="minorEastAsia"/>
                <w:b/>
                <w:bCs/>
                <w:color w:val="000000"/>
                <w:kern w:val="0"/>
                <w:szCs w:val="21"/>
                <w:lang w:bidi="ar"/>
              </w:rPr>
            </w:pPr>
            <w:r>
              <w:rPr>
                <w:rFonts w:hint="eastAsia" w:asciiTheme="minorEastAsia" w:hAnsiTheme="minorEastAsia" w:cstheme="minorEastAsia"/>
                <w:color w:val="000000"/>
                <w:kern w:val="0"/>
                <w:szCs w:val="21"/>
                <w:lang w:bidi="ar"/>
              </w:rPr>
              <w:t>32</w:t>
            </w:r>
          </w:p>
        </w:tc>
        <w:tc>
          <w:tcPr>
            <w:tcW w:w="1350" w:type="dxa"/>
            <w:vMerge w:val="continue"/>
            <w:tcBorders>
              <w:left w:val="single" w:color="auto" w:sz="4" w:space="0"/>
              <w:bottom w:val="single" w:color="auto" w:sz="4" w:space="0"/>
              <w:right w:val="single" w:color="auto" w:sz="4" w:space="0"/>
            </w:tcBorders>
            <w:noWrap/>
            <w:vAlign w:val="center"/>
          </w:tcPr>
          <w:p w14:paraId="1A183EAD">
            <w:pPr>
              <w:widowControl/>
              <w:jc w:val="center"/>
              <w:textAlignment w:val="center"/>
              <w:rPr>
                <w:rFonts w:hint="eastAsia" w:asciiTheme="minorEastAsia" w:hAnsiTheme="minorEastAsia" w:cstheme="minorEastAsia"/>
                <w:b/>
                <w:bCs/>
                <w:color w:val="000000"/>
                <w:kern w:val="0"/>
                <w:szCs w:val="21"/>
                <w:lang w:bidi="ar"/>
              </w:rPr>
            </w:pPr>
          </w:p>
        </w:tc>
        <w:tc>
          <w:tcPr>
            <w:tcW w:w="8017" w:type="dxa"/>
            <w:tcBorders>
              <w:top w:val="single" w:color="auto" w:sz="4" w:space="0"/>
              <w:left w:val="single" w:color="auto" w:sz="4" w:space="0"/>
              <w:bottom w:val="single" w:color="auto" w:sz="4" w:space="0"/>
              <w:right w:val="single" w:color="auto" w:sz="4" w:space="0"/>
            </w:tcBorders>
            <w:noWrap/>
            <w:vAlign w:val="center"/>
          </w:tcPr>
          <w:p w14:paraId="2F29438C">
            <w:pPr>
              <w:widowControl/>
              <w:jc w:val="left"/>
              <w:textAlignment w:val="center"/>
              <w:rPr>
                <w:rFonts w:hint="eastAsia" w:asciiTheme="minorEastAsia" w:hAnsiTheme="minorEastAsia" w:cstheme="minorEastAsia"/>
                <w:b/>
                <w:bCs/>
                <w:color w:val="000000"/>
                <w:szCs w:val="21"/>
              </w:rPr>
            </w:pPr>
            <w:r>
              <w:rPr>
                <w:rFonts w:hint="eastAsia"/>
              </w:rPr>
              <w:t>投标产品支持支持图形化界面，支持鼠标操作。需提供证明材料</w:t>
            </w:r>
          </w:p>
        </w:tc>
        <w:tc>
          <w:tcPr>
            <w:tcW w:w="3366" w:type="dxa"/>
            <w:tcBorders>
              <w:top w:val="single" w:color="000000" w:sz="4" w:space="0"/>
              <w:left w:val="single" w:color="auto" w:sz="4" w:space="0"/>
              <w:bottom w:val="single" w:color="000000" w:sz="4" w:space="0"/>
              <w:right w:val="single" w:color="000000" w:sz="4" w:space="0"/>
            </w:tcBorders>
            <w:noWrap/>
            <w:vAlign w:val="center"/>
          </w:tcPr>
          <w:p w14:paraId="5D111D63">
            <w:pPr>
              <w:widowControl/>
              <w:jc w:val="center"/>
              <w:textAlignment w:val="center"/>
              <w:rPr>
                <w:rFonts w:hint="eastAsia" w:asciiTheme="minorEastAsia" w:hAnsiTheme="minorEastAsia" w:cstheme="minorEastAsia"/>
                <w:b/>
                <w:bCs/>
                <w:color w:val="000000"/>
                <w:kern w:val="0"/>
                <w:szCs w:val="21"/>
                <w:lang w:bidi="ar"/>
              </w:rPr>
            </w:pPr>
          </w:p>
        </w:tc>
        <w:tc>
          <w:tcPr>
            <w:tcW w:w="1600" w:type="dxa"/>
            <w:tcBorders>
              <w:top w:val="single" w:color="000000" w:sz="4" w:space="0"/>
              <w:left w:val="single" w:color="000000" w:sz="4" w:space="0"/>
              <w:bottom w:val="single" w:color="000000" w:sz="4" w:space="0"/>
              <w:right w:val="single" w:color="000000" w:sz="4" w:space="0"/>
            </w:tcBorders>
            <w:noWrap/>
            <w:vAlign w:val="center"/>
          </w:tcPr>
          <w:p w14:paraId="74A13C66">
            <w:pPr>
              <w:widowControl/>
              <w:jc w:val="center"/>
              <w:textAlignment w:val="center"/>
              <w:rPr>
                <w:rFonts w:hint="eastAsia" w:asciiTheme="minorEastAsia" w:hAnsiTheme="minorEastAsia" w:cstheme="minorEastAsia"/>
                <w:b/>
                <w:bCs/>
                <w:color w:val="000000"/>
                <w:szCs w:val="21"/>
              </w:rPr>
            </w:pPr>
          </w:p>
        </w:tc>
      </w:tr>
      <w:tr w14:paraId="26F3C99F">
        <w:tblPrEx>
          <w:tblCellMar>
            <w:top w:w="0" w:type="dxa"/>
            <w:left w:w="108" w:type="dxa"/>
            <w:bottom w:w="0" w:type="dxa"/>
            <w:right w:w="108" w:type="dxa"/>
          </w:tblCellMar>
        </w:tblPrEx>
        <w:trPr>
          <w:trHeight w:val="435" w:hRule="atLeast"/>
        </w:trPr>
        <w:tc>
          <w:tcPr>
            <w:tcW w:w="732" w:type="dxa"/>
            <w:tcBorders>
              <w:top w:val="single" w:color="auto" w:sz="4" w:space="0"/>
              <w:left w:val="single" w:color="auto" w:sz="4" w:space="0"/>
              <w:bottom w:val="single" w:color="auto" w:sz="4" w:space="0"/>
              <w:right w:val="single" w:color="auto" w:sz="4" w:space="0"/>
            </w:tcBorders>
            <w:vAlign w:val="center"/>
          </w:tcPr>
          <w:p w14:paraId="62F47C7D">
            <w:pPr>
              <w:widowControl/>
              <w:jc w:val="center"/>
              <w:textAlignment w:val="center"/>
              <w:rPr>
                <w:rFonts w:hint="eastAsia" w:asciiTheme="minorEastAsia" w:hAnsiTheme="minorEastAsia" w:cstheme="minorEastAsia"/>
                <w:color w:val="000000"/>
                <w:kern w:val="0"/>
                <w:szCs w:val="21"/>
                <w:lang w:bidi="ar"/>
              </w:rPr>
            </w:pPr>
            <w:r>
              <w:rPr>
                <w:rFonts w:hint="eastAsia" w:asciiTheme="minorEastAsia" w:hAnsiTheme="minorEastAsia" w:cstheme="minorEastAsia"/>
                <w:color w:val="000000"/>
                <w:kern w:val="0"/>
                <w:szCs w:val="21"/>
                <w:lang w:bidi="ar"/>
              </w:rPr>
              <w:t>33</w:t>
            </w:r>
          </w:p>
        </w:tc>
        <w:tc>
          <w:tcPr>
            <w:tcW w:w="1350" w:type="dxa"/>
            <w:vMerge w:val="restart"/>
            <w:tcBorders>
              <w:left w:val="single" w:color="auto" w:sz="4" w:space="0"/>
              <w:right w:val="single" w:color="auto" w:sz="4" w:space="0"/>
            </w:tcBorders>
            <w:noWrap/>
            <w:vAlign w:val="center"/>
          </w:tcPr>
          <w:p w14:paraId="5858BB2C">
            <w:pPr>
              <w:widowControl/>
              <w:jc w:val="center"/>
              <w:textAlignment w:val="center"/>
              <w:rPr>
                <w:rFonts w:hint="eastAsia" w:asciiTheme="minorEastAsia" w:hAnsiTheme="minorEastAsia" w:cstheme="minorEastAsia"/>
                <w:b/>
                <w:bCs/>
                <w:color w:val="000000"/>
                <w:kern w:val="0"/>
                <w:szCs w:val="21"/>
                <w:lang w:bidi="ar"/>
              </w:rPr>
            </w:pPr>
            <w:r>
              <w:t>PDU电源分配单元</w:t>
            </w:r>
          </w:p>
        </w:tc>
        <w:tc>
          <w:tcPr>
            <w:tcW w:w="8017" w:type="dxa"/>
            <w:tcBorders>
              <w:top w:val="single" w:color="auto" w:sz="4" w:space="0"/>
              <w:left w:val="single" w:color="auto" w:sz="4" w:space="0"/>
              <w:bottom w:val="single" w:color="auto" w:sz="4" w:space="0"/>
              <w:right w:val="single" w:color="auto" w:sz="4" w:space="0"/>
            </w:tcBorders>
            <w:noWrap/>
            <w:vAlign w:val="center"/>
          </w:tcPr>
          <w:p w14:paraId="5F11792C">
            <w:pPr>
              <w:widowControl/>
              <w:jc w:val="left"/>
              <w:textAlignment w:val="center"/>
              <w:rPr>
                <w:rFonts w:hint="eastAsia"/>
              </w:rPr>
            </w:pPr>
            <w:r>
              <w:rPr>
                <w:rFonts w:hint="eastAsia"/>
              </w:rPr>
              <w:t>≥1</w:t>
            </w:r>
            <w:r>
              <w:t>个</w:t>
            </w:r>
          </w:p>
        </w:tc>
        <w:tc>
          <w:tcPr>
            <w:tcW w:w="3366" w:type="dxa"/>
            <w:tcBorders>
              <w:top w:val="single" w:color="000000" w:sz="4" w:space="0"/>
              <w:left w:val="single" w:color="auto" w:sz="4" w:space="0"/>
              <w:bottom w:val="single" w:color="000000" w:sz="4" w:space="0"/>
              <w:right w:val="single" w:color="000000" w:sz="4" w:space="0"/>
            </w:tcBorders>
            <w:noWrap/>
            <w:vAlign w:val="center"/>
          </w:tcPr>
          <w:p w14:paraId="3C62864B">
            <w:pPr>
              <w:widowControl/>
              <w:jc w:val="center"/>
              <w:textAlignment w:val="center"/>
              <w:rPr>
                <w:rFonts w:hint="eastAsia" w:asciiTheme="minorEastAsia" w:hAnsiTheme="minorEastAsia" w:cstheme="minorEastAsia"/>
                <w:b/>
                <w:bCs/>
                <w:color w:val="000000"/>
                <w:kern w:val="0"/>
                <w:szCs w:val="21"/>
                <w:lang w:bidi="ar"/>
              </w:rPr>
            </w:pPr>
          </w:p>
        </w:tc>
        <w:tc>
          <w:tcPr>
            <w:tcW w:w="1600" w:type="dxa"/>
            <w:tcBorders>
              <w:top w:val="single" w:color="000000" w:sz="4" w:space="0"/>
              <w:left w:val="single" w:color="000000" w:sz="4" w:space="0"/>
              <w:bottom w:val="single" w:color="000000" w:sz="4" w:space="0"/>
              <w:right w:val="single" w:color="000000" w:sz="4" w:space="0"/>
            </w:tcBorders>
            <w:noWrap/>
            <w:vAlign w:val="center"/>
          </w:tcPr>
          <w:p w14:paraId="2AC6C802">
            <w:pPr>
              <w:widowControl/>
              <w:jc w:val="center"/>
              <w:textAlignment w:val="center"/>
              <w:rPr>
                <w:rFonts w:hint="eastAsia" w:asciiTheme="minorEastAsia" w:hAnsiTheme="minorEastAsia" w:cstheme="minorEastAsia"/>
                <w:b/>
                <w:bCs/>
                <w:color w:val="000000"/>
                <w:szCs w:val="21"/>
              </w:rPr>
            </w:pPr>
          </w:p>
        </w:tc>
      </w:tr>
      <w:tr w14:paraId="2506344F">
        <w:tblPrEx>
          <w:tblCellMar>
            <w:top w:w="0" w:type="dxa"/>
            <w:left w:w="108" w:type="dxa"/>
            <w:bottom w:w="0" w:type="dxa"/>
            <w:right w:w="108" w:type="dxa"/>
          </w:tblCellMar>
        </w:tblPrEx>
        <w:trPr>
          <w:trHeight w:val="435" w:hRule="atLeast"/>
        </w:trPr>
        <w:tc>
          <w:tcPr>
            <w:tcW w:w="732" w:type="dxa"/>
            <w:tcBorders>
              <w:top w:val="single" w:color="auto" w:sz="4" w:space="0"/>
              <w:left w:val="single" w:color="auto" w:sz="4" w:space="0"/>
              <w:bottom w:val="single" w:color="auto" w:sz="4" w:space="0"/>
              <w:right w:val="single" w:color="auto" w:sz="4" w:space="0"/>
            </w:tcBorders>
            <w:vAlign w:val="center"/>
          </w:tcPr>
          <w:p w14:paraId="718AAAE1">
            <w:pPr>
              <w:widowControl/>
              <w:jc w:val="center"/>
              <w:textAlignment w:val="center"/>
              <w:rPr>
                <w:rFonts w:hint="eastAsia" w:asciiTheme="minorEastAsia" w:hAnsiTheme="minorEastAsia" w:cstheme="minorEastAsia"/>
                <w:color w:val="000000"/>
                <w:kern w:val="0"/>
                <w:szCs w:val="21"/>
                <w:lang w:bidi="ar"/>
              </w:rPr>
            </w:pPr>
            <w:r>
              <w:rPr>
                <w:rFonts w:hint="eastAsia" w:asciiTheme="minorEastAsia" w:hAnsiTheme="minorEastAsia" w:cstheme="minorEastAsia"/>
                <w:color w:val="000000"/>
                <w:kern w:val="0"/>
                <w:szCs w:val="21"/>
                <w:lang w:bidi="ar"/>
              </w:rPr>
              <w:t>34</w:t>
            </w:r>
          </w:p>
        </w:tc>
        <w:tc>
          <w:tcPr>
            <w:tcW w:w="1350" w:type="dxa"/>
            <w:vMerge w:val="continue"/>
            <w:tcBorders>
              <w:left w:val="single" w:color="auto" w:sz="4" w:space="0"/>
              <w:bottom w:val="single" w:color="auto" w:sz="4" w:space="0"/>
              <w:right w:val="single" w:color="auto" w:sz="4" w:space="0"/>
            </w:tcBorders>
            <w:noWrap/>
            <w:vAlign w:val="center"/>
          </w:tcPr>
          <w:p w14:paraId="6FCA7CEF">
            <w:pPr>
              <w:widowControl/>
              <w:jc w:val="center"/>
              <w:textAlignment w:val="center"/>
              <w:rPr>
                <w:rFonts w:hint="eastAsia" w:asciiTheme="minorEastAsia" w:hAnsiTheme="minorEastAsia" w:cstheme="minorEastAsia"/>
                <w:b/>
                <w:bCs/>
                <w:color w:val="000000"/>
                <w:kern w:val="0"/>
                <w:szCs w:val="21"/>
                <w:lang w:bidi="ar"/>
              </w:rPr>
            </w:pPr>
          </w:p>
        </w:tc>
        <w:tc>
          <w:tcPr>
            <w:tcW w:w="8017" w:type="dxa"/>
            <w:tcBorders>
              <w:top w:val="single" w:color="auto" w:sz="4" w:space="0"/>
              <w:left w:val="single" w:color="auto" w:sz="4" w:space="0"/>
              <w:bottom w:val="single" w:color="auto" w:sz="4" w:space="0"/>
              <w:right w:val="single" w:color="auto" w:sz="4" w:space="0"/>
            </w:tcBorders>
            <w:noWrap/>
            <w:vAlign w:val="center"/>
          </w:tcPr>
          <w:p w14:paraId="4627DF20">
            <w:pPr>
              <w:widowControl/>
              <w:jc w:val="left"/>
              <w:textAlignment w:val="center"/>
              <w:rPr>
                <w:rFonts w:hint="eastAsia"/>
              </w:rPr>
            </w:pPr>
            <w:r>
              <w:t>支持16A输入，配置8位万用孔输出，电源线长度≥3m，具备防雷保护功能</w:t>
            </w:r>
          </w:p>
        </w:tc>
        <w:tc>
          <w:tcPr>
            <w:tcW w:w="3366" w:type="dxa"/>
            <w:tcBorders>
              <w:top w:val="single" w:color="000000" w:sz="4" w:space="0"/>
              <w:left w:val="single" w:color="auto" w:sz="4" w:space="0"/>
              <w:bottom w:val="single" w:color="000000" w:sz="4" w:space="0"/>
              <w:right w:val="single" w:color="000000" w:sz="4" w:space="0"/>
            </w:tcBorders>
            <w:noWrap/>
            <w:vAlign w:val="center"/>
          </w:tcPr>
          <w:p w14:paraId="02A7A3AC">
            <w:pPr>
              <w:widowControl/>
              <w:jc w:val="center"/>
              <w:textAlignment w:val="center"/>
              <w:rPr>
                <w:rFonts w:hint="eastAsia" w:asciiTheme="minorEastAsia" w:hAnsiTheme="minorEastAsia" w:cstheme="minorEastAsia"/>
                <w:b/>
                <w:bCs/>
                <w:color w:val="000000"/>
                <w:kern w:val="0"/>
                <w:szCs w:val="21"/>
                <w:lang w:bidi="ar"/>
              </w:rPr>
            </w:pPr>
          </w:p>
        </w:tc>
        <w:tc>
          <w:tcPr>
            <w:tcW w:w="1600" w:type="dxa"/>
            <w:tcBorders>
              <w:top w:val="single" w:color="000000" w:sz="4" w:space="0"/>
              <w:left w:val="single" w:color="000000" w:sz="4" w:space="0"/>
              <w:bottom w:val="single" w:color="000000" w:sz="4" w:space="0"/>
              <w:right w:val="single" w:color="000000" w:sz="4" w:space="0"/>
            </w:tcBorders>
            <w:noWrap/>
            <w:vAlign w:val="center"/>
          </w:tcPr>
          <w:p w14:paraId="743EB72D">
            <w:pPr>
              <w:widowControl/>
              <w:jc w:val="center"/>
              <w:textAlignment w:val="center"/>
              <w:rPr>
                <w:rFonts w:hint="eastAsia" w:asciiTheme="minorEastAsia" w:hAnsiTheme="minorEastAsia" w:cstheme="minorEastAsia"/>
                <w:b/>
                <w:bCs/>
                <w:color w:val="000000"/>
                <w:szCs w:val="21"/>
              </w:rPr>
            </w:pPr>
          </w:p>
        </w:tc>
      </w:tr>
      <w:tr w14:paraId="59E4AA83">
        <w:tblPrEx>
          <w:tblCellMar>
            <w:top w:w="0" w:type="dxa"/>
            <w:left w:w="108" w:type="dxa"/>
            <w:bottom w:w="0" w:type="dxa"/>
            <w:right w:w="108" w:type="dxa"/>
          </w:tblCellMar>
        </w:tblPrEx>
        <w:trPr>
          <w:trHeight w:val="435" w:hRule="atLeast"/>
        </w:trPr>
        <w:tc>
          <w:tcPr>
            <w:tcW w:w="732" w:type="dxa"/>
            <w:tcBorders>
              <w:top w:val="single" w:color="auto" w:sz="4" w:space="0"/>
              <w:left w:val="single" w:color="auto" w:sz="4" w:space="0"/>
              <w:bottom w:val="single" w:color="auto" w:sz="4" w:space="0"/>
              <w:right w:val="single" w:color="auto" w:sz="4" w:space="0"/>
            </w:tcBorders>
            <w:vAlign w:val="center"/>
          </w:tcPr>
          <w:p w14:paraId="00DAA098">
            <w:pPr>
              <w:widowControl/>
              <w:jc w:val="center"/>
              <w:textAlignment w:val="center"/>
            </w:pPr>
            <w:r>
              <w:rPr>
                <w:rFonts w:hint="eastAsia" w:asciiTheme="minorEastAsia" w:hAnsiTheme="minorEastAsia" w:cstheme="minorEastAsia"/>
                <w:color w:val="000000"/>
                <w:kern w:val="0"/>
                <w:szCs w:val="21"/>
                <w:lang w:bidi="ar"/>
              </w:rPr>
              <w:t>35</w:t>
            </w:r>
          </w:p>
        </w:tc>
        <w:tc>
          <w:tcPr>
            <w:tcW w:w="1350" w:type="dxa"/>
            <w:vMerge w:val="restart"/>
            <w:tcBorders>
              <w:top w:val="single" w:color="auto" w:sz="4" w:space="0"/>
              <w:left w:val="single" w:color="auto" w:sz="4" w:space="0"/>
              <w:right w:val="single" w:color="auto" w:sz="4" w:space="0"/>
            </w:tcBorders>
            <w:noWrap/>
            <w:vAlign w:val="center"/>
          </w:tcPr>
          <w:p w14:paraId="04401786">
            <w:pPr>
              <w:widowControl/>
              <w:jc w:val="center"/>
              <w:textAlignment w:val="center"/>
              <w:rPr>
                <w:rFonts w:hint="eastAsia" w:asciiTheme="minorEastAsia" w:hAnsiTheme="minorEastAsia" w:cstheme="minorEastAsia"/>
                <w:b/>
                <w:bCs/>
                <w:color w:val="000000"/>
                <w:kern w:val="0"/>
                <w:szCs w:val="21"/>
                <w:lang w:bidi="ar"/>
              </w:rPr>
            </w:pPr>
            <w:r>
              <w:rPr>
                <w:rFonts w:hint="eastAsia"/>
              </w:rPr>
              <w:t>故障诊断</w:t>
            </w:r>
          </w:p>
        </w:tc>
        <w:tc>
          <w:tcPr>
            <w:tcW w:w="8017" w:type="dxa"/>
            <w:tcBorders>
              <w:top w:val="single" w:color="auto" w:sz="4" w:space="0"/>
              <w:left w:val="single" w:color="auto" w:sz="4" w:space="0"/>
              <w:bottom w:val="single" w:color="auto" w:sz="4" w:space="0"/>
              <w:right w:val="single" w:color="auto" w:sz="4" w:space="0"/>
            </w:tcBorders>
            <w:noWrap/>
            <w:vAlign w:val="center"/>
          </w:tcPr>
          <w:p w14:paraId="29D31119">
            <w:pPr>
              <w:widowControl/>
              <w:jc w:val="left"/>
              <w:textAlignment w:val="center"/>
              <w:rPr>
                <w:rFonts w:hint="eastAsia" w:asciiTheme="minorEastAsia" w:hAnsiTheme="minorEastAsia" w:cstheme="minorEastAsia"/>
                <w:b/>
                <w:bCs/>
                <w:color w:val="000000"/>
                <w:szCs w:val="21"/>
              </w:rPr>
            </w:pPr>
            <w:r>
              <w:rPr>
                <w:rFonts w:hint="eastAsia"/>
              </w:rPr>
              <w:t>支持内存故障隔离功能</w:t>
            </w:r>
          </w:p>
        </w:tc>
        <w:tc>
          <w:tcPr>
            <w:tcW w:w="3366" w:type="dxa"/>
            <w:tcBorders>
              <w:top w:val="single" w:color="000000" w:sz="4" w:space="0"/>
              <w:left w:val="single" w:color="auto" w:sz="4" w:space="0"/>
              <w:bottom w:val="single" w:color="000000" w:sz="4" w:space="0"/>
              <w:right w:val="single" w:color="000000" w:sz="4" w:space="0"/>
            </w:tcBorders>
            <w:noWrap/>
            <w:vAlign w:val="center"/>
          </w:tcPr>
          <w:p w14:paraId="2143C65F">
            <w:pPr>
              <w:widowControl/>
              <w:jc w:val="center"/>
              <w:textAlignment w:val="center"/>
              <w:rPr>
                <w:rFonts w:hint="eastAsia" w:asciiTheme="minorEastAsia" w:hAnsiTheme="minorEastAsia" w:cstheme="minorEastAsia"/>
                <w:b/>
                <w:bCs/>
                <w:color w:val="000000"/>
                <w:kern w:val="0"/>
                <w:szCs w:val="21"/>
                <w:lang w:bidi="ar"/>
              </w:rPr>
            </w:pPr>
          </w:p>
        </w:tc>
        <w:tc>
          <w:tcPr>
            <w:tcW w:w="1600" w:type="dxa"/>
            <w:tcBorders>
              <w:top w:val="single" w:color="000000" w:sz="4" w:space="0"/>
              <w:left w:val="single" w:color="000000" w:sz="4" w:space="0"/>
              <w:bottom w:val="single" w:color="000000" w:sz="4" w:space="0"/>
              <w:right w:val="single" w:color="000000" w:sz="4" w:space="0"/>
            </w:tcBorders>
            <w:noWrap/>
            <w:vAlign w:val="center"/>
          </w:tcPr>
          <w:p w14:paraId="401DFFA1">
            <w:pPr>
              <w:widowControl/>
              <w:jc w:val="center"/>
              <w:textAlignment w:val="center"/>
              <w:rPr>
                <w:rFonts w:hint="eastAsia" w:asciiTheme="minorEastAsia" w:hAnsiTheme="minorEastAsia" w:cstheme="minorEastAsia"/>
                <w:b/>
                <w:bCs/>
                <w:color w:val="000000"/>
                <w:szCs w:val="21"/>
              </w:rPr>
            </w:pPr>
          </w:p>
        </w:tc>
      </w:tr>
      <w:tr w14:paraId="02F14B4F">
        <w:tblPrEx>
          <w:tblCellMar>
            <w:top w:w="0" w:type="dxa"/>
            <w:left w:w="108" w:type="dxa"/>
            <w:bottom w:w="0" w:type="dxa"/>
            <w:right w:w="108" w:type="dxa"/>
          </w:tblCellMar>
        </w:tblPrEx>
        <w:trPr>
          <w:trHeight w:val="435" w:hRule="atLeast"/>
        </w:trPr>
        <w:tc>
          <w:tcPr>
            <w:tcW w:w="732" w:type="dxa"/>
            <w:tcBorders>
              <w:top w:val="single" w:color="auto" w:sz="4" w:space="0"/>
              <w:left w:val="single" w:color="auto" w:sz="4" w:space="0"/>
              <w:bottom w:val="single" w:color="auto" w:sz="4" w:space="0"/>
              <w:right w:val="single" w:color="auto" w:sz="4" w:space="0"/>
            </w:tcBorders>
            <w:vAlign w:val="center"/>
          </w:tcPr>
          <w:p w14:paraId="30362198">
            <w:pPr>
              <w:widowControl/>
              <w:jc w:val="center"/>
              <w:textAlignment w:val="center"/>
              <w:rPr>
                <w:rFonts w:hint="eastAsia" w:asciiTheme="minorEastAsia" w:hAnsiTheme="minorEastAsia" w:cstheme="minorEastAsia"/>
                <w:b/>
                <w:bCs/>
                <w:color w:val="000000"/>
                <w:kern w:val="0"/>
                <w:szCs w:val="21"/>
                <w:lang w:bidi="ar"/>
              </w:rPr>
            </w:pPr>
            <w:r>
              <w:rPr>
                <w:rFonts w:hint="eastAsia" w:asciiTheme="minorEastAsia" w:hAnsiTheme="minorEastAsia" w:cstheme="minorEastAsia"/>
                <w:color w:val="000000"/>
                <w:kern w:val="0"/>
                <w:szCs w:val="21"/>
                <w:lang w:bidi="ar"/>
              </w:rPr>
              <w:t>36</w:t>
            </w:r>
          </w:p>
        </w:tc>
        <w:tc>
          <w:tcPr>
            <w:tcW w:w="1350" w:type="dxa"/>
            <w:vMerge w:val="continue"/>
            <w:tcBorders>
              <w:left w:val="single" w:color="auto" w:sz="4" w:space="0"/>
              <w:bottom w:val="single" w:color="auto" w:sz="4" w:space="0"/>
              <w:right w:val="single" w:color="auto" w:sz="4" w:space="0"/>
            </w:tcBorders>
            <w:noWrap/>
            <w:vAlign w:val="center"/>
          </w:tcPr>
          <w:p w14:paraId="346E5A6D">
            <w:pPr>
              <w:widowControl/>
              <w:jc w:val="center"/>
              <w:textAlignment w:val="center"/>
              <w:rPr>
                <w:rFonts w:hint="eastAsia" w:asciiTheme="minorEastAsia" w:hAnsiTheme="minorEastAsia" w:cstheme="minorEastAsia"/>
                <w:b/>
                <w:bCs/>
                <w:color w:val="000000"/>
                <w:kern w:val="0"/>
                <w:szCs w:val="21"/>
                <w:lang w:bidi="ar"/>
              </w:rPr>
            </w:pPr>
          </w:p>
        </w:tc>
        <w:tc>
          <w:tcPr>
            <w:tcW w:w="8017" w:type="dxa"/>
            <w:tcBorders>
              <w:top w:val="single" w:color="auto" w:sz="4" w:space="0"/>
              <w:left w:val="single" w:color="auto" w:sz="4" w:space="0"/>
              <w:bottom w:val="single" w:color="auto" w:sz="4" w:space="0"/>
              <w:right w:val="single" w:color="auto" w:sz="4" w:space="0"/>
            </w:tcBorders>
            <w:noWrap/>
            <w:vAlign w:val="center"/>
          </w:tcPr>
          <w:p w14:paraId="088FE496">
            <w:pPr>
              <w:widowControl/>
              <w:jc w:val="left"/>
              <w:textAlignment w:val="center"/>
              <w:rPr>
                <w:rFonts w:hint="eastAsia" w:asciiTheme="minorEastAsia" w:hAnsiTheme="minorEastAsia" w:cstheme="minorEastAsia"/>
                <w:b/>
                <w:bCs/>
                <w:color w:val="000000"/>
                <w:szCs w:val="21"/>
              </w:rPr>
            </w:pPr>
            <w:r>
              <w:rPr>
                <w:rFonts w:hint="eastAsia"/>
              </w:rPr>
              <w:t>支持黑匣子功能</w:t>
            </w:r>
          </w:p>
        </w:tc>
        <w:tc>
          <w:tcPr>
            <w:tcW w:w="3366" w:type="dxa"/>
            <w:tcBorders>
              <w:top w:val="single" w:color="000000" w:sz="4" w:space="0"/>
              <w:left w:val="single" w:color="auto" w:sz="4" w:space="0"/>
              <w:bottom w:val="single" w:color="000000" w:sz="4" w:space="0"/>
              <w:right w:val="single" w:color="000000" w:sz="4" w:space="0"/>
            </w:tcBorders>
            <w:noWrap/>
            <w:vAlign w:val="center"/>
          </w:tcPr>
          <w:p w14:paraId="134111EE">
            <w:pPr>
              <w:widowControl/>
              <w:jc w:val="center"/>
              <w:textAlignment w:val="center"/>
              <w:rPr>
                <w:rFonts w:hint="eastAsia" w:asciiTheme="minorEastAsia" w:hAnsiTheme="minorEastAsia" w:cstheme="minorEastAsia"/>
                <w:b/>
                <w:bCs/>
                <w:color w:val="000000"/>
                <w:kern w:val="0"/>
                <w:szCs w:val="21"/>
                <w:lang w:bidi="ar"/>
              </w:rPr>
            </w:pPr>
          </w:p>
        </w:tc>
        <w:tc>
          <w:tcPr>
            <w:tcW w:w="1600" w:type="dxa"/>
            <w:tcBorders>
              <w:top w:val="single" w:color="000000" w:sz="4" w:space="0"/>
              <w:left w:val="single" w:color="000000" w:sz="4" w:space="0"/>
              <w:bottom w:val="single" w:color="000000" w:sz="4" w:space="0"/>
              <w:right w:val="single" w:color="000000" w:sz="4" w:space="0"/>
            </w:tcBorders>
            <w:noWrap/>
            <w:vAlign w:val="center"/>
          </w:tcPr>
          <w:p w14:paraId="42599D38">
            <w:pPr>
              <w:widowControl/>
              <w:jc w:val="center"/>
              <w:textAlignment w:val="center"/>
              <w:rPr>
                <w:rFonts w:hint="eastAsia" w:asciiTheme="minorEastAsia" w:hAnsiTheme="minorEastAsia" w:cstheme="minorEastAsia"/>
                <w:b/>
                <w:bCs/>
                <w:color w:val="000000"/>
                <w:szCs w:val="21"/>
              </w:rPr>
            </w:pPr>
          </w:p>
        </w:tc>
      </w:tr>
      <w:tr w14:paraId="52A605A4">
        <w:tblPrEx>
          <w:tblCellMar>
            <w:top w:w="0" w:type="dxa"/>
            <w:left w:w="108" w:type="dxa"/>
            <w:bottom w:w="0" w:type="dxa"/>
            <w:right w:w="108" w:type="dxa"/>
          </w:tblCellMar>
        </w:tblPrEx>
        <w:trPr>
          <w:trHeight w:val="435" w:hRule="atLeast"/>
        </w:trPr>
        <w:tc>
          <w:tcPr>
            <w:tcW w:w="732" w:type="dxa"/>
            <w:tcBorders>
              <w:top w:val="single" w:color="auto" w:sz="4" w:space="0"/>
              <w:left w:val="single" w:color="auto" w:sz="4" w:space="0"/>
              <w:bottom w:val="single" w:color="auto" w:sz="4" w:space="0"/>
              <w:right w:val="single" w:color="auto" w:sz="4" w:space="0"/>
            </w:tcBorders>
            <w:vAlign w:val="center"/>
          </w:tcPr>
          <w:p w14:paraId="30FFD468">
            <w:pPr>
              <w:widowControl/>
              <w:jc w:val="center"/>
              <w:textAlignment w:val="center"/>
            </w:pPr>
            <w:r>
              <w:rPr>
                <w:rFonts w:hint="eastAsia" w:asciiTheme="minorEastAsia" w:hAnsiTheme="minorEastAsia" w:cstheme="minorEastAsia"/>
                <w:color w:val="000000"/>
                <w:kern w:val="0"/>
                <w:szCs w:val="21"/>
                <w:lang w:bidi="ar"/>
              </w:rPr>
              <w:t>37</w:t>
            </w:r>
          </w:p>
        </w:tc>
        <w:tc>
          <w:tcPr>
            <w:tcW w:w="1350" w:type="dxa"/>
            <w:tcBorders>
              <w:top w:val="single" w:color="auto" w:sz="4" w:space="0"/>
              <w:left w:val="single" w:color="auto" w:sz="4" w:space="0"/>
              <w:bottom w:val="single" w:color="auto" w:sz="4" w:space="0"/>
              <w:right w:val="single" w:color="auto" w:sz="4" w:space="0"/>
            </w:tcBorders>
            <w:noWrap/>
            <w:vAlign w:val="center"/>
          </w:tcPr>
          <w:p w14:paraId="7DE2C0A1">
            <w:pPr>
              <w:widowControl/>
              <w:jc w:val="center"/>
              <w:textAlignment w:val="center"/>
              <w:rPr>
                <w:rFonts w:hint="eastAsia" w:asciiTheme="minorEastAsia" w:hAnsiTheme="minorEastAsia" w:cstheme="minorEastAsia"/>
                <w:b/>
                <w:bCs/>
                <w:color w:val="000000"/>
                <w:kern w:val="0"/>
                <w:szCs w:val="21"/>
                <w:lang w:bidi="ar"/>
              </w:rPr>
            </w:pPr>
            <w:r>
              <w:t>★</w:t>
            </w:r>
            <w:r>
              <w:rPr>
                <w:rFonts w:hint="eastAsia"/>
              </w:rPr>
              <w:t>实施服务</w:t>
            </w:r>
          </w:p>
        </w:tc>
        <w:tc>
          <w:tcPr>
            <w:tcW w:w="8017" w:type="dxa"/>
            <w:tcBorders>
              <w:top w:val="single" w:color="auto" w:sz="4" w:space="0"/>
              <w:left w:val="single" w:color="auto" w:sz="4" w:space="0"/>
              <w:bottom w:val="single" w:color="auto" w:sz="4" w:space="0"/>
              <w:right w:val="single" w:color="auto" w:sz="4" w:space="0"/>
            </w:tcBorders>
            <w:noWrap/>
            <w:vAlign w:val="center"/>
          </w:tcPr>
          <w:p w14:paraId="7F04E3C3">
            <w:pPr>
              <w:widowControl/>
              <w:jc w:val="left"/>
              <w:textAlignment w:val="center"/>
              <w:rPr>
                <w:rFonts w:hint="eastAsia" w:asciiTheme="minorEastAsia" w:hAnsiTheme="minorEastAsia" w:cstheme="minorEastAsia"/>
                <w:b/>
                <w:bCs/>
                <w:color w:val="000000"/>
                <w:szCs w:val="21"/>
              </w:rPr>
            </w:pPr>
            <w:r>
              <w:rPr>
                <w:rFonts w:hint="eastAsia"/>
              </w:rPr>
              <w:t>提供现场安装实施服务，预装</w:t>
            </w:r>
            <w:r>
              <w:t>Linux、NVIDIA驱动、CUDA、Docker、容器工具</w:t>
            </w:r>
            <w:r>
              <w:rPr>
                <w:rFonts w:hint="eastAsia"/>
              </w:rPr>
              <w:t>，提供</w:t>
            </w:r>
            <w:r>
              <w:t>48-72小时联合压力测试</w:t>
            </w:r>
          </w:p>
        </w:tc>
        <w:tc>
          <w:tcPr>
            <w:tcW w:w="3366" w:type="dxa"/>
            <w:tcBorders>
              <w:top w:val="single" w:color="000000" w:sz="4" w:space="0"/>
              <w:left w:val="single" w:color="auto" w:sz="4" w:space="0"/>
              <w:bottom w:val="single" w:color="000000" w:sz="4" w:space="0"/>
              <w:right w:val="single" w:color="000000" w:sz="4" w:space="0"/>
            </w:tcBorders>
            <w:noWrap/>
            <w:vAlign w:val="center"/>
          </w:tcPr>
          <w:p w14:paraId="79A2A9BF">
            <w:pPr>
              <w:widowControl/>
              <w:jc w:val="center"/>
              <w:textAlignment w:val="center"/>
              <w:rPr>
                <w:rFonts w:hint="eastAsia" w:asciiTheme="minorEastAsia" w:hAnsiTheme="minorEastAsia" w:cstheme="minorEastAsia"/>
                <w:b/>
                <w:bCs/>
                <w:color w:val="000000"/>
                <w:kern w:val="0"/>
                <w:szCs w:val="21"/>
                <w:lang w:bidi="ar"/>
              </w:rPr>
            </w:pPr>
          </w:p>
        </w:tc>
        <w:tc>
          <w:tcPr>
            <w:tcW w:w="1600" w:type="dxa"/>
            <w:tcBorders>
              <w:top w:val="single" w:color="000000" w:sz="4" w:space="0"/>
              <w:left w:val="single" w:color="000000" w:sz="4" w:space="0"/>
              <w:bottom w:val="single" w:color="000000" w:sz="4" w:space="0"/>
              <w:right w:val="single" w:color="000000" w:sz="4" w:space="0"/>
            </w:tcBorders>
            <w:noWrap/>
            <w:vAlign w:val="center"/>
          </w:tcPr>
          <w:p w14:paraId="7056F29B">
            <w:pPr>
              <w:widowControl/>
              <w:jc w:val="center"/>
              <w:textAlignment w:val="center"/>
              <w:rPr>
                <w:rFonts w:hint="eastAsia" w:asciiTheme="minorEastAsia" w:hAnsiTheme="minorEastAsia" w:cstheme="minorEastAsia"/>
                <w:b/>
                <w:bCs/>
                <w:color w:val="000000"/>
                <w:szCs w:val="21"/>
              </w:rPr>
            </w:pPr>
          </w:p>
        </w:tc>
      </w:tr>
      <w:tr w14:paraId="7A132032">
        <w:tblPrEx>
          <w:tblCellMar>
            <w:top w:w="0" w:type="dxa"/>
            <w:left w:w="108" w:type="dxa"/>
            <w:bottom w:w="0" w:type="dxa"/>
            <w:right w:w="108" w:type="dxa"/>
          </w:tblCellMar>
        </w:tblPrEx>
        <w:trPr>
          <w:trHeight w:val="435" w:hRule="atLeast"/>
        </w:trPr>
        <w:tc>
          <w:tcPr>
            <w:tcW w:w="732" w:type="dxa"/>
            <w:tcBorders>
              <w:top w:val="single" w:color="auto" w:sz="4" w:space="0"/>
              <w:left w:val="single" w:color="auto" w:sz="4" w:space="0"/>
              <w:bottom w:val="single" w:color="auto" w:sz="4" w:space="0"/>
              <w:right w:val="single" w:color="auto" w:sz="4" w:space="0"/>
            </w:tcBorders>
            <w:vAlign w:val="center"/>
          </w:tcPr>
          <w:p w14:paraId="2FCA9E27">
            <w:pPr>
              <w:widowControl/>
              <w:jc w:val="center"/>
              <w:textAlignment w:val="center"/>
            </w:pPr>
            <w:r>
              <w:rPr>
                <w:rFonts w:hint="eastAsia" w:asciiTheme="minorEastAsia" w:hAnsiTheme="minorEastAsia" w:cstheme="minorEastAsia"/>
                <w:color w:val="000000"/>
                <w:kern w:val="0"/>
                <w:szCs w:val="21"/>
                <w:lang w:bidi="ar"/>
              </w:rPr>
              <w:t>38</w:t>
            </w:r>
          </w:p>
        </w:tc>
        <w:tc>
          <w:tcPr>
            <w:tcW w:w="1350" w:type="dxa"/>
            <w:tcBorders>
              <w:top w:val="single" w:color="auto" w:sz="4" w:space="0"/>
              <w:left w:val="single" w:color="auto" w:sz="4" w:space="0"/>
              <w:bottom w:val="single" w:color="auto" w:sz="4" w:space="0"/>
              <w:right w:val="single" w:color="auto" w:sz="4" w:space="0"/>
            </w:tcBorders>
            <w:noWrap/>
            <w:vAlign w:val="center"/>
          </w:tcPr>
          <w:p w14:paraId="46333C9E">
            <w:pPr>
              <w:widowControl/>
              <w:jc w:val="center"/>
              <w:textAlignment w:val="center"/>
              <w:rPr>
                <w:rFonts w:hint="eastAsia" w:asciiTheme="minorEastAsia" w:hAnsiTheme="minorEastAsia" w:cstheme="minorEastAsia"/>
                <w:b/>
                <w:bCs/>
                <w:color w:val="000000"/>
                <w:kern w:val="0"/>
                <w:szCs w:val="21"/>
                <w:lang w:bidi="ar"/>
              </w:rPr>
            </w:pPr>
            <w:r>
              <w:t>★</w:t>
            </w:r>
            <w:r>
              <w:rPr>
                <w:rFonts w:hint="eastAsia"/>
              </w:rPr>
              <w:t>原厂授权</w:t>
            </w:r>
          </w:p>
        </w:tc>
        <w:tc>
          <w:tcPr>
            <w:tcW w:w="8017" w:type="dxa"/>
            <w:tcBorders>
              <w:top w:val="single" w:color="auto" w:sz="4" w:space="0"/>
              <w:left w:val="single" w:color="auto" w:sz="4" w:space="0"/>
              <w:bottom w:val="single" w:color="auto" w:sz="4" w:space="0"/>
              <w:right w:val="single" w:color="auto" w:sz="4" w:space="0"/>
            </w:tcBorders>
            <w:noWrap/>
            <w:vAlign w:val="center"/>
          </w:tcPr>
          <w:p w14:paraId="36A963A6">
            <w:pPr>
              <w:widowControl/>
              <w:jc w:val="left"/>
              <w:textAlignment w:val="center"/>
              <w:rPr>
                <w:rFonts w:hint="eastAsia" w:asciiTheme="minorEastAsia" w:hAnsiTheme="minorEastAsia" w:cstheme="minorEastAsia"/>
                <w:b/>
                <w:bCs/>
                <w:color w:val="000000"/>
                <w:szCs w:val="21"/>
              </w:rPr>
            </w:pPr>
            <w:r>
              <w:rPr>
                <w:rFonts w:hint="eastAsia"/>
              </w:rPr>
              <w:t>提供原厂授权函</w:t>
            </w:r>
          </w:p>
        </w:tc>
        <w:tc>
          <w:tcPr>
            <w:tcW w:w="3366" w:type="dxa"/>
            <w:tcBorders>
              <w:top w:val="single" w:color="000000" w:sz="4" w:space="0"/>
              <w:left w:val="single" w:color="auto" w:sz="4" w:space="0"/>
              <w:bottom w:val="single" w:color="000000" w:sz="4" w:space="0"/>
              <w:right w:val="single" w:color="000000" w:sz="4" w:space="0"/>
            </w:tcBorders>
            <w:noWrap/>
            <w:vAlign w:val="center"/>
          </w:tcPr>
          <w:p w14:paraId="1B60A083">
            <w:pPr>
              <w:widowControl/>
              <w:jc w:val="center"/>
              <w:textAlignment w:val="center"/>
              <w:rPr>
                <w:rFonts w:hint="eastAsia" w:asciiTheme="minorEastAsia" w:hAnsiTheme="minorEastAsia" w:cstheme="minorEastAsia"/>
                <w:b/>
                <w:bCs/>
                <w:color w:val="000000"/>
                <w:kern w:val="0"/>
                <w:szCs w:val="21"/>
                <w:lang w:bidi="ar"/>
              </w:rPr>
            </w:pPr>
          </w:p>
        </w:tc>
        <w:tc>
          <w:tcPr>
            <w:tcW w:w="1600" w:type="dxa"/>
            <w:tcBorders>
              <w:top w:val="single" w:color="000000" w:sz="4" w:space="0"/>
              <w:left w:val="single" w:color="000000" w:sz="4" w:space="0"/>
              <w:bottom w:val="single" w:color="000000" w:sz="4" w:space="0"/>
              <w:right w:val="single" w:color="000000" w:sz="4" w:space="0"/>
            </w:tcBorders>
            <w:noWrap/>
            <w:vAlign w:val="center"/>
          </w:tcPr>
          <w:p w14:paraId="64FA86D2">
            <w:pPr>
              <w:widowControl/>
              <w:jc w:val="center"/>
              <w:textAlignment w:val="center"/>
              <w:rPr>
                <w:rFonts w:hint="eastAsia" w:asciiTheme="minorEastAsia" w:hAnsiTheme="minorEastAsia" w:cstheme="minorEastAsia"/>
                <w:b/>
                <w:bCs/>
                <w:color w:val="000000"/>
                <w:szCs w:val="21"/>
              </w:rPr>
            </w:pPr>
          </w:p>
        </w:tc>
      </w:tr>
      <w:tr w14:paraId="5E09CBEB">
        <w:tblPrEx>
          <w:tblCellMar>
            <w:top w:w="0" w:type="dxa"/>
            <w:left w:w="108" w:type="dxa"/>
            <w:bottom w:w="0" w:type="dxa"/>
            <w:right w:w="108" w:type="dxa"/>
          </w:tblCellMar>
        </w:tblPrEx>
        <w:trPr>
          <w:trHeight w:val="435" w:hRule="atLeast"/>
        </w:trPr>
        <w:tc>
          <w:tcPr>
            <w:tcW w:w="732" w:type="dxa"/>
            <w:tcBorders>
              <w:top w:val="single" w:color="auto" w:sz="4" w:space="0"/>
              <w:left w:val="single" w:color="auto" w:sz="4" w:space="0"/>
              <w:bottom w:val="single" w:color="auto" w:sz="4" w:space="0"/>
              <w:right w:val="single" w:color="auto" w:sz="4" w:space="0"/>
            </w:tcBorders>
            <w:vAlign w:val="center"/>
          </w:tcPr>
          <w:p w14:paraId="344DC9ED">
            <w:pPr>
              <w:widowControl/>
              <w:jc w:val="center"/>
              <w:textAlignment w:val="center"/>
            </w:pPr>
            <w:r>
              <w:rPr>
                <w:rFonts w:hint="eastAsia" w:asciiTheme="minorEastAsia" w:hAnsiTheme="minorEastAsia" w:cstheme="minorEastAsia"/>
                <w:color w:val="000000"/>
                <w:kern w:val="0"/>
                <w:szCs w:val="21"/>
                <w:lang w:bidi="ar"/>
              </w:rPr>
              <w:t>39</w:t>
            </w:r>
          </w:p>
        </w:tc>
        <w:tc>
          <w:tcPr>
            <w:tcW w:w="1350" w:type="dxa"/>
            <w:tcBorders>
              <w:top w:val="single" w:color="auto" w:sz="4" w:space="0"/>
              <w:left w:val="single" w:color="auto" w:sz="4" w:space="0"/>
              <w:bottom w:val="single" w:color="auto" w:sz="4" w:space="0"/>
              <w:right w:val="single" w:color="auto" w:sz="4" w:space="0"/>
            </w:tcBorders>
            <w:noWrap/>
            <w:vAlign w:val="center"/>
          </w:tcPr>
          <w:p w14:paraId="4AC70C4F">
            <w:pPr>
              <w:widowControl/>
              <w:jc w:val="center"/>
              <w:textAlignment w:val="center"/>
              <w:rPr>
                <w:rFonts w:hint="eastAsia" w:asciiTheme="minorEastAsia" w:hAnsiTheme="minorEastAsia" w:cstheme="minorEastAsia"/>
                <w:b/>
                <w:bCs/>
                <w:color w:val="000000"/>
                <w:kern w:val="0"/>
                <w:szCs w:val="21"/>
                <w:lang w:bidi="ar"/>
              </w:rPr>
            </w:pPr>
            <w:r>
              <w:t>★</w:t>
            </w:r>
            <w:r>
              <w:rPr>
                <w:rFonts w:hint="eastAsia"/>
              </w:rPr>
              <w:t>维保服务</w:t>
            </w:r>
          </w:p>
        </w:tc>
        <w:tc>
          <w:tcPr>
            <w:tcW w:w="8017" w:type="dxa"/>
            <w:tcBorders>
              <w:top w:val="single" w:color="auto" w:sz="4" w:space="0"/>
              <w:left w:val="single" w:color="auto" w:sz="4" w:space="0"/>
              <w:bottom w:val="single" w:color="auto" w:sz="4" w:space="0"/>
              <w:right w:val="single" w:color="auto" w:sz="4" w:space="0"/>
            </w:tcBorders>
            <w:noWrap/>
            <w:vAlign w:val="center"/>
          </w:tcPr>
          <w:p w14:paraId="51300D23">
            <w:pPr>
              <w:widowControl/>
              <w:jc w:val="left"/>
              <w:textAlignment w:val="center"/>
              <w:rPr>
                <w:rFonts w:hint="eastAsia" w:asciiTheme="minorEastAsia" w:hAnsiTheme="minorEastAsia" w:cstheme="minorEastAsia"/>
                <w:b/>
                <w:bCs/>
                <w:color w:val="000000"/>
                <w:szCs w:val="21"/>
              </w:rPr>
            </w:pPr>
            <w:r>
              <w:rPr>
                <w:rFonts w:hint="eastAsia"/>
              </w:rPr>
              <w:t>提供≥3年原厂质保</w:t>
            </w:r>
          </w:p>
        </w:tc>
        <w:tc>
          <w:tcPr>
            <w:tcW w:w="3366" w:type="dxa"/>
            <w:tcBorders>
              <w:top w:val="single" w:color="000000" w:sz="4" w:space="0"/>
              <w:left w:val="single" w:color="auto" w:sz="4" w:space="0"/>
              <w:bottom w:val="single" w:color="000000" w:sz="4" w:space="0"/>
              <w:right w:val="single" w:color="000000" w:sz="4" w:space="0"/>
            </w:tcBorders>
            <w:noWrap/>
            <w:vAlign w:val="center"/>
          </w:tcPr>
          <w:p w14:paraId="3B74DAC5">
            <w:pPr>
              <w:widowControl/>
              <w:jc w:val="center"/>
              <w:textAlignment w:val="center"/>
              <w:rPr>
                <w:rFonts w:hint="eastAsia" w:asciiTheme="minorEastAsia" w:hAnsiTheme="minorEastAsia" w:cstheme="minorEastAsia"/>
                <w:b/>
                <w:bCs/>
                <w:color w:val="000000"/>
                <w:kern w:val="0"/>
                <w:szCs w:val="21"/>
                <w:lang w:bidi="ar"/>
              </w:rPr>
            </w:pPr>
          </w:p>
        </w:tc>
        <w:tc>
          <w:tcPr>
            <w:tcW w:w="1600" w:type="dxa"/>
            <w:tcBorders>
              <w:top w:val="single" w:color="000000" w:sz="4" w:space="0"/>
              <w:left w:val="single" w:color="000000" w:sz="4" w:space="0"/>
              <w:bottom w:val="single" w:color="000000" w:sz="4" w:space="0"/>
              <w:right w:val="single" w:color="000000" w:sz="4" w:space="0"/>
            </w:tcBorders>
            <w:noWrap/>
            <w:vAlign w:val="center"/>
          </w:tcPr>
          <w:p w14:paraId="0CF9965B">
            <w:pPr>
              <w:widowControl/>
              <w:jc w:val="center"/>
              <w:textAlignment w:val="center"/>
              <w:rPr>
                <w:rFonts w:hint="eastAsia" w:asciiTheme="minorEastAsia" w:hAnsiTheme="minorEastAsia" w:cstheme="minorEastAsia"/>
                <w:b/>
                <w:bCs/>
                <w:color w:val="000000"/>
                <w:szCs w:val="21"/>
              </w:rPr>
            </w:pPr>
          </w:p>
        </w:tc>
      </w:tr>
      <w:tr w14:paraId="18E6CC28">
        <w:tblPrEx>
          <w:tblCellMar>
            <w:top w:w="0" w:type="dxa"/>
            <w:left w:w="108" w:type="dxa"/>
            <w:bottom w:w="0" w:type="dxa"/>
            <w:right w:w="108" w:type="dxa"/>
          </w:tblCellMar>
        </w:tblPrEx>
        <w:trPr>
          <w:trHeight w:val="486" w:hRule="atLeast"/>
        </w:trPr>
        <w:tc>
          <w:tcPr>
            <w:tcW w:w="732" w:type="dxa"/>
            <w:tcBorders>
              <w:top w:val="single" w:color="auto" w:sz="4" w:space="0"/>
              <w:left w:val="single" w:color="000000" w:sz="4" w:space="0"/>
              <w:bottom w:val="single" w:color="auto" w:sz="4" w:space="0"/>
              <w:right w:val="single" w:color="000000" w:sz="4" w:space="0"/>
            </w:tcBorders>
            <w:vAlign w:val="center"/>
          </w:tcPr>
          <w:p w14:paraId="203BF506">
            <w:pPr>
              <w:widowControl/>
              <w:jc w:val="center"/>
              <w:textAlignment w:val="center"/>
              <w:rPr>
                <w:rFonts w:hint="eastAsia" w:asciiTheme="minorEastAsia" w:hAnsiTheme="minorEastAsia" w:cstheme="minorEastAsia"/>
                <w:b/>
                <w:bCs/>
                <w:color w:val="000000"/>
                <w:kern w:val="0"/>
                <w:szCs w:val="21"/>
                <w:lang w:bidi="ar"/>
              </w:rPr>
            </w:pPr>
            <w:r>
              <w:rPr>
                <w:rFonts w:hint="eastAsia" w:asciiTheme="minorEastAsia" w:hAnsiTheme="minorEastAsia" w:cstheme="minorEastAsia"/>
                <w:b/>
                <w:bCs/>
                <w:color w:val="000000"/>
                <w:kern w:val="0"/>
                <w:szCs w:val="21"/>
                <w:lang w:bidi="ar"/>
              </w:rPr>
              <w:t>序号</w:t>
            </w:r>
          </w:p>
        </w:tc>
        <w:tc>
          <w:tcPr>
            <w:tcW w:w="9367" w:type="dxa"/>
            <w:gridSpan w:val="2"/>
            <w:tcBorders>
              <w:top w:val="single" w:color="auto" w:sz="4" w:space="0"/>
              <w:left w:val="single" w:color="000000" w:sz="4" w:space="0"/>
              <w:bottom w:val="single" w:color="auto" w:sz="4" w:space="0"/>
              <w:right w:val="single" w:color="000000" w:sz="4" w:space="0"/>
            </w:tcBorders>
            <w:noWrap/>
            <w:vAlign w:val="center"/>
          </w:tcPr>
          <w:p w14:paraId="323863B1">
            <w:pPr>
              <w:widowControl/>
              <w:jc w:val="center"/>
              <w:textAlignment w:val="center"/>
              <w:rPr>
                <w:rFonts w:hint="eastAsia" w:asciiTheme="minorEastAsia" w:hAnsiTheme="minorEastAsia" w:cstheme="minorEastAsia"/>
                <w:b/>
                <w:bCs/>
                <w:color w:val="000000"/>
                <w:kern w:val="0"/>
                <w:szCs w:val="21"/>
                <w:lang w:bidi="ar"/>
              </w:rPr>
            </w:pPr>
            <w:r>
              <w:rPr>
                <w:rFonts w:hint="eastAsia" w:asciiTheme="minorEastAsia" w:hAnsiTheme="minorEastAsia" w:cstheme="minorEastAsia"/>
                <w:b/>
                <w:bCs/>
                <w:color w:val="000000"/>
                <w:kern w:val="0"/>
                <w:szCs w:val="21"/>
                <w:lang w:val="en-US" w:eastAsia="zh-CN" w:bidi="ar"/>
              </w:rPr>
              <w:t>商务要求</w:t>
            </w:r>
          </w:p>
        </w:tc>
        <w:tc>
          <w:tcPr>
            <w:tcW w:w="3366" w:type="dxa"/>
            <w:tcBorders>
              <w:top w:val="single" w:color="000000" w:sz="4" w:space="0"/>
              <w:left w:val="single" w:color="000000" w:sz="4" w:space="0"/>
              <w:bottom w:val="single" w:color="000000" w:sz="4" w:space="0"/>
              <w:right w:val="single" w:color="auto" w:sz="4" w:space="0"/>
            </w:tcBorders>
            <w:noWrap/>
            <w:vAlign w:val="center"/>
          </w:tcPr>
          <w:p w14:paraId="38555305">
            <w:pPr>
              <w:widowControl/>
              <w:jc w:val="center"/>
              <w:textAlignment w:val="center"/>
              <w:rPr>
                <w:rFonts w:hint="eastAsia" w:asciiTheme="minorEastAsia" w:hAnsiTheme="minorEastAsia" w:cstheme="minorEastAsia"/>
                <w:b/>
                <w:bCs/>
                <w:color w:val="000000"/>
                <w:kern w:val="0"/>
                <w:szCs w:val="21"/>
                <w:lang w:bidi="ar"/>
              </w:rPr>
            </w:pPr>
            <w:r>
              <w:rPr>
                <w:rFonts w:hint="eastAsia" w:asciiTheme="minorEastAsia" w:hAnsiTheme="minorEastAsia" w:cstheme="minorEastAsia"/>
                <w:b/>
                <w:bCs/>
                <w:color w:val="000000"/>
                <w:kern w:val="0"/>
                <w:szCs w:val="21"/>
                <w:lang w:bidi="ar"/>
              </w:rPr>
              <w:t>响应情况</w:t>
            </w:r>
          </w:p>
        </w:tc>
        <w:tc>
          <w:tcPr>
            <w:tcW w:w="1600" w:type="dxa"/>
            <w:tcBorders>
              <w:top w:val="single" w:color="000000" w:sz="4" w:space="0"/>
              <w:left w:val="single" w:color="auto" w:sz="4" w:space="0"/>
              <w:bottom w:val="single" w:color="000000" w:sz="4" w:space="0"/>
              <w:right w:val="single" w:color="000000" w:sz="4" w:space="0"/>
            </w:tcBorders>
            <w:noWrap/>
            <w:vAlign w:val="center"/>
          </w:tcPr>
          <w:p w14:paraId="3C5EB8DD">
            <w:pPr>
              <w:widowControl/>
              <w:jc w:val="center"/>
              <w:textAlignment w:val="center"/>
              <w:rPr>
                <w:rFonts w:hint="eastAsia" w:asciiTheme="minorEastAsia" w:hAnsiTheme="minorEastAsia" w:cstheme="minorEastAsia"/>
                <w:b/>
                <w:bCs/>
                <w:color w:val="000000"/>
                <w:kern w:val="0"/>
                <w:szCs w:val="21"/>
                <w:lang w:bidi="ar"/>
              </w:rPr>
            </w:pPr>
            <w:r>
              <w:rPr>
                <w:rFonts w:hint="eastAsia" w:asciiTheme="minorEastAsia" w:hAnsiTheme="minorEastAsia" w:cstheme="minorEastAsia"/>
                <w:b/>
                <w:bCs/>
                <w:color w:val="000000"/>
                <w:szCs w:val="21"/>
              </w:rPr>
              <w:t xml:space="preserve">偏离情况说明 </w:t>
            </w:r>
          </w:p>
        </w:tc>
      </w:tr>
      <w:tr w14:paraId="46938F41">
        <w:tblPrEx>
          <w:tblCellMar>
            <w:top w:w="0" w:type="dxa"/>
            <w:left w:w="108" w:type="dxa"/>
            <w:bottom w:w="0" w:type="dxa"/>
            <w:right w:w="108" w:type="dxa"/>
          </w:tblCellMar>
        </w:tblPrEx>
        <w:trPr>
          <w:trHeight w:val="90" w:hRule="atLeast"/>
        </w:trPr>
        <w:tc>
          <w:tcPr>
            <w:tcW w:w="732" w:type="dxa"/>
            <w:tcBorders>
              <w:top w:val="single" w:color="auto" w:sz="4" w:space="0"/>
              <w:left w:val="single" w:color="auto" w:sz="4" w:space="0"/>
              <w:bottom w:val="single" w:color="auto" w:sz="4" w:space="0"/>
              <w:right w:val="single" w:color="auto" w:sz="4" w:space="0"/>
            </w:tcBorders>
            <w:vAlign w:val="center"/>
          </w:tcPr>
          <w:p w14:paraId="54982FFC">
            <w:pPr>
              <w:spacing w:line="400" w:lineRule="exact"/>
              <w:jc w:val="center"/>
              <w:rPr>
                <w:rFonts w:hint="eastAsia" w:ascii="宋体" w:hAnsi="宋体" w:cs="宋体"/>
                <w:b/>
                <w:szCs w:val="21"/>
              </w:rPr>
            </w:pPr>
            <w:r>
              <w:rPr>
                <w:rFonts w:hint="eastAsia" w:ascii="宋体" w:hAnsi="宋体" w:cs="宋体"/>
                <w:b/>
                <w:szCs w:val="21"/>
              </w:rPr>
              <w:t>1</w:t>
            </w:r>
          </w:p>
        </w:tc>
        <w:tc>
          <w:tcPr>
            <w:tcW w:w="13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7E9953F">
            <w:pPr>
              <w:widowControl/>
              <w:jc w:val="center"/>
              <w:textAlignment w:val="center"/>
              <w:rPr>
                <w:rFonts w:hint="eastAsia" w:ascii="宋体" w:hAnsi="宋体" w:eastAsia="宋体" w:cs="宋体"/>
                <w:color w:val="000000"/>
                <w:kern w:val="0"/>
                <w:sz w:val="21"/>
                <w:szCs w:val="21"/>
                <w:shd w:val="clear"/>
                <w:lang w:bidi="ar"/>
              </w:rPr>
            </w:pPr>
            <w:r>
              <w:rPr>
                <w:rFonts w:hint="eastAsia" w:ascii="宋体" w:hAnsi="宋体" w:eastAsia="宋体" w:cs="宋体"/>
                <w:b/>
                <w:bCs/>
                <w:color w:val="000000"/>
                <w:kern w:val="0"/>
                <w:szCs w:val="21"/>
                <w:lang w:bidi="ar"/>
              </w:rPr>
              <w:t>质量保证</w:t>
            </w:r>
          </w:p>
        </w:tc>
        <w:tc>
          <w:tcPr>
            <w:tcW w:w="801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A4A2D2E">
            <w:pPr>
              <w:spacing w:afterLines="50"/>
              <w:rPr>
                <w:rFonts w:hint="eastAsia" w:ascii="宋体" w:hAnsi="宋体" w:eastAsia="宋体" w:cs="宋体"/>
                <w:szCs w:val="21"/>
              </w:rPr>
            </w:pPr>
            <w:r>
              <w:rPr>
                <w:rFonts w:hint="eastAsia" w:ascii="宋体" w:hAnsi="宋体" w:eastAsia="宋体" w:cs="宋体"/>
                <w:szCs w:val="21"/>
              </w:rPr>
              <w:t>1.</w:t>
            </w:r>
            <w:r>
              <w:rPr>
                <w:rFonts w:hint="eastAsia" w:ascii="宋体" w:hAnsi="宋体" w:eastAsia="宋体" w:cs="宋体"/>
                <w:kern w:val="0"/>
                <w:sz w:val="21"/>
                <w:szCs w:val="21"/>
              </w:rPr>
              <w:t xml:space="preserve"> </w:t>
            </w:r>
            <w:r>
              <w:rPr>
                <w:rFonts w:hint="eastAsia" w:ascii="宋体" w:hAnsi="宋体" w:eastAsia="宋体" w:cs="宋体"/>
                <w:szCs w:val="21"/>
              </w:rPr>
              <w:t>产品技术规范须符合《信息技术整机柜服务器通用规范》（GB/T 46979-2025）、《计算机通用规范 第3部分：服务器》（GB/T 9813.3-2017）等国家及行业现行有效技术、安全、能效标准，满足国家信息产业及网络安全相关规定，各项性能、参数指标合规达标。</w:t>
            </w:r>
          </w:p>
          <w:p w14:paraId="3012170D">
            <w:pPr>
              <w:widowControl/>
              <w:spacing w:afterLines="50"/>
              <w:rPr>
                <w:rFonts w:hint="eastAsia" w:ascii="宋体" w:hAnsi="宋体" w:eastAsia="宋体" w:cs="宋体"/>
                <w:color w:val="0F1115"/>
                <w:kern w:val="2"/>
                <w:sz w:val="21"/>
                <w:szCs w:val="21"/>
                <w:shd w:val="clear" w:color="auto" w:fill="FFFFFF"/>
                <w:lang w:val="en-US" w:eastAsia="zh-CN" w:bidi="ar-SA"/>
              </w:rPr>
            </w:pPr>
            <w:r>
              <w:rPr>
                <w:rFonts w:hint="eastAsia" w:ascii="宋体" w:hAnsi="宋体" w:eastAsia="宋体" w:cs="宋体"/>
                <w:szCs w:val="21"/>
              </w:rPr>
              <w:t>2.供应商应按响应文件承诺的货物型号、技术规格、技术参数、性能、配置、质量标准向采购人提供未经使用的全新原装产品，且在正常安装、使用和保养条件下，其使用寿命期内各项指标均达到质量标准。</w:t>
            </w:r>
          </w:p>
        </w:tc>
        <w:tc>
          <w:tcPr>
            <w:tcW w:w="3366" w:type="dxa"/>
            <w:tcBorders>
              <w:top w:val="single" w:color="000000" w:sz="4" w:space="0"/>
              <w:left w:val="single" w:color="auto" w:sz="4" w:space="0"/>
              <w:bottom w:val="single" w:color="000000" w:sz="4" w:space="0"/>
              <w:right w:val="single" w:color="auto" w:sz="4" w:space="0"/>
            </w:tcBorders>
            <w:noWrap/>
            <w:vAlign w:val="center"/>
          </w:tcPr>
          <w:p w14:paraId="2F21565E">
            <w:pPr>
              <w:widowControl/>
              <w:textAlignment w:val="center"/>
              <w:rPr>
                <w:rFonts w:hint="eastAsia" w:ascii="宋体" w:hAnsi="宋体" w:cs="宋体"/>
                <w:szCs w:val="21"/>
              </w:rPr>
            </w:pPr>
          </w:p>
        </w:tc>
        <w:tc>
          <w:tcPr>
            <w:tcW w:w="1600" w:type="dxa"/>
            <w:tcBorders>
              <w:top w:val="single" w:color="000000" w:sz="4" w:space="0"/>
              <w:left w:val="single" w:color="auto" w:sz="4" w:space="0"/>
              <w:bottom w:val="single" w:color="000000" w:sz="4" w:space="0"/>
              <w:right w:val="single" w:color="000000" w:sz="4" w:space="0"/>
            </w:tcBorders>
            <w:noWrap/>
            <w:vAlign w:val="center"/>
          </w:tcPr>
          <w:p w14:paraId="48CB9EB0">
            <w:pPr>
              <w:widowControl/>
              <w:textAlignment w:val="center"/>
              <w:rPr>
                <w:rFonts w:hint="eastAsia" w:ascii="宋体" w:hAnsi="宋体" w:cs="宋体"/>
                <w:szCs w:val="21"/>
              </w:rPr>
            </w:pPr>
          </w:p>
        </w:tc>
      </w:tr>
      <w:tr w14:paraId="6E65109D">
        <w:tblPrEx>
          <w:tblCellMar>
            <w:top w:w="0" w:type="dxa"/>
            <w:left w:w="108" w:type="dxa"/>
            <w:bottom w:w="0" w:type="dxa"/>
            <w:right w:w="108" w:type="dxa"/>
          </w:tblCellMar>
        </w:tblPrEx>
        <w:trPr>
          <w:trHeight w:val="950" w:hRule="atLeast"/>
        </w:trPr>
        <w:tc>
          <w:tcPr>
            <w:tcW w:w="732" w:type="dxa"/>
            <w:tcBorders>
              <w:top w:val="single" w:color="auto" w:sz="4" w:space="0"/>
              <w:left w:val="single" w:color="000000" w:sz="4" w:space="0"/>
              <w:bottom w:val="nil"/>
              <w:right w:val="single" w:color="000000" w:sz="4" w:space="0"/>
            </w:tcBorders>
            <w:vAlign w:val="center"/>
          </w:tcPr>
          <w:p w14:paraId="55E5C42E">
            <w:pPr>
              <w:spacing w:line="400" w:lineRule="exact"/>
              <w:jc w:val="center"/>
              <w:rPr>
                <w:rFonts w:hint="eastAsia" w:ascii="宋体" w:hAnsi="宋体" w:cs="宋体"/>
                <w:b/>
                <w:szCs w:val="21"/>
              </w:rPr>
            </w:pPr>
            <w:r>
              <w:rPr>
                <w:rFonts w:hint="eastAsia" w:ascii="宋体" w:hAnsi="宋体" w:cs="宋体"/>
                <w:b/>
                <w:szCs w:val="21"/>
              </w:rPr>
              <w:t>2</w:t>
            </w:r>
          </w:p>
        </w:tc>
        <w:tc>
          <w:tcPr>
            <w:tcW w:w="1350" w:type="dxa"/>
            <w:tcBorders>
              <w:top w:val="single" w:color="auto" w:sz="4" w:space="0"/>
              <w:left w:val="single" w:color="000000" w:sz="4" w:space="0"/>
              <w:bottom w:val="nil"/>
              <w:right w:val="single" w:color="auto" w:sz="4" w:space="0"/>
            </w:tcBorders>
            <w:shd w:val="clear" w:color="auto" w:fill="auto"/>
            <w:noWrap/>
            <w:vAlign w:val="center"/>
          </w:tcPr>
          <w:p w14:paraId="137D9206">
            <w:pPr>
              <w:spacing w:line="400" w:lineRule="exact"/>
              <w:jc w:val="center"/>
              <w:rPr>
                <w:rFonts w:hint="eastAsia" w:ascii="宋体" w:hAnsi="宋体" w:eastAsia="宋体" w:cs="宋体"/>
                <w:b/>
                <w:szCs w:val="21"/>
              </w:rPr>
            </w:pPr>
            <w:r>
              <w:rPr>
                <w:rFonts w:hint="eastAsia" w:ascii="宋体" w:hAnsi="宋体" w:eastAsia="宋体" w:cs="宋体"/>
                <w:b/>
                <w:szCs w:val="21"/>
              </w:rPr>
              <w:t>权利保证</w:t>
            </w:r>
          </w:p>
          <w:p w14:paraId="22B50B2F">
            <w:pPr>
              <w:widowControl/>
              <w:jc w:val="center"/>
              <w:textAlignment w:val="center"/>
              <w:rPr>
                <w:rFonts w:hint="eastAsia" w:ascii="宋体" w:hAnsi="宋体" w:eastAsia="宋体" w:cs="宋体"/>
                <w:color w:val="000000"/>
                <w:kern w:val="0"/>
                <w:szCs w:val="21"/>
                <w:lang w:bidi="ar"/>
              </w:rPr>
            </w:pPr>
          </w:p>
        </w:tc>
        <w:tc>
          <w:tcPr>
            <w:tcW w:w="8017" w:type="dxa"/>
            <w:tcBorders>
              <w:top w:val="single" w:color="auto" w:sz="4" w:space="0"/>
              <w:left w:val="single" w:color="auto" w:sz="4" w:space="0"/>
              <w:bottom w:val="nil"/>
              <w:right w:val="single" w:color="000000" w:sz="4" w:space="0"/>
            </w:tcBorders>
            <w:shd w:val="clear" w:color="auto" w:fill="auto"/>
            <w:noWrap/>
            <w:vAlign w:val="center"/>
          </w:tcPr>
          <w:p w14:paraId="36B40B67">
            <w:pPr>
              <w:spacing w:afterLines="50"/>
              <w:rPr>
                <w:rFonts w:hint="eastAsia" w:ascii="宋体" w:hAnsi="宋体" w:eastAsia="宋体" w:cs="宋体"/>
                <w:szCs w:val="21"/>
              </w:rPr>
            </w:pPr>
            <w:r>
              <w:rPr>
                <w:rFonts w:hint="eastAsia" w:ascii="宋体" w:hAnsi="宋体" w:eastAsia="宋体" w:cs="宋体"/>
                <w:szCs w:val="21"/>
              </w:rPr>
              <w:t>1.供应商应保证所提供货物在使用时不会侵犯任何第三方的专利权、商标权、工业设计权或其他权利。</w:t>
            </w:r>
          </w:p>
          <w:p w14:paraId="2EBCAFB8">
            <w:pPr>
              <w:spacing w:afterLines="50"/>
              <w:rPr>
                <w:rFonts w:hint="eastAsia" w:ascii="宋体" w:hAnsi="宋体" w:eastAsia="宋体" w:cs="宋体"/>
                <w:color w:val="000000"/>
                <w:kern w:val="2"/>
                <w:sz w:val="21"/>
                <w:szCs w:val="21"/>
                <w:lang w:val="en-US" w:eastAsia="zh-CN" w:bidi="ar-SA"/>
              </w:rPr>
            </w:pPr>
            <w:r>
              <w:rPr>
                <w:rFonts w:hint="eastAsia" w:ascii="宋体" w:hAnsi="宋体" w:eastAsia="宋体" w:cs="宋体"/>
                <w:szCs w:val="21"/>
              </w:rPr>
              <w:t>2.供应商保证所交付的货物的所有权完全属于供应商且无任何抵押、质押、查封等产权瑕疵。</w:t>
            </w:r>
          </w:p>
        </w:tc>
        <w:tc>
          <w:tcPr>
            <w:tcW w:w="3366" w:type="dxa"/>
            <w:tcBorders>
              <w:top w:val="single" w:color="000000" w:sz="4" w:space="0"/>
              <w:left w:val="single" w:color="000000" w:sz="4" w:space="0"/>
              <w:bottom w:val="single" w:color="000000" w:sz="4" w:space="0"/>
              <w:right w:val="single" w:color="auto" w:sz="4" w:space="0"/>
            </w:tcBorders>
            <w:noWrap/>
            <w:vAlign w:val="center"/>
          </w:tcPr>
          <w:p w14:paraId="16794A25">
            <w:pPr>
              <w:spacing w:line="400" w:lineRule="exact"/>
              <w:rPr>
                <w:rFonts w:hint="eastAsia" w:asciiTheme="minorEastAsia" w:hAnsiTheme="minorEastAsia" w:cstheme="minorEastAsia"/>
                <w:color w:val="000000"/>
                <w:szCs w:val="21"/>
              </w:rPr>
            </w:pPr>
          </w:p>
        </w:tc>
        <w:tc>
          <w:tcPr>
            <w:tcW w:w="1600" w:type="dxa"/>
            <w:tcBorders>
              <w:top w:val="single" w:color="000000" w:sz="4" w:space="0"/>
              <w:left w:val="single" w:color="auto" w:sz="4" w:space="0"/>
              <w:bottom w:val="single" w:color="000000" w:sz="4" w:space="0"/>
              <w:right w:val="single" w:color="000000" w:sz="4" w:space="0"/>
            </w:tcBorders>
            <w:noWrap/>
            <w:vAlign w:val="center"/>
          </w:tcPr>
          <w:p w14:paraId="4B64A043">
            <w:pPr>
              <w:spacing w:line="400" w:lineRule="exact"/>
              <w:rPr>
                <w:rFonts w:hint="eastAsia" w:asciiTheme="minorEastAsia" w:hAnsiTheme="minorEastAsia" w:cstheme="minorEastAsia"/>
                <w:color w:val="000000"/>
                <w:szCs w:val="21"/>
              </w:rPr>
            </w:pPr>
          </w:p>
        </w:tc>
      </w:tr>
      <w:tr w14:paraId="669FCD18">
        <w:tblPrEx>
          <w:tblCellMar>
            <w:top w:w="0" w:type="dxa"/>
            <w:left w:w="108" w:type="dxa"/>
            <w:bottom w:w="0" w:type="dxa"/>
            <w:right w:w="108" w:type="dxa"/>
          </w:tblCellMar>
        </w:tblPrEx>
        <w:trPr>
          <w:trHeight w:val="760" w:hRule="atLeast"/>
        </w:trPr>
        <w:tc>
          <w:tcPr>
            <w:tcW w:w="732" w:type="dxa"/>
            <w:tcBorders>
              <w:top w:val="single" w:color="000000" w:sz="4" w:space="0"/>
              <w:left w:val="single" w:color="000000" w:sz="4" w:space="0"/>
              <w:bottom w:val="nil"/>
              <w:right w:val="single" w:color="000000" w:sz="4" w:space="0"/>
            </w:tcBorders>
            <w:vAlign w:val="center"/>
          </w:tcPr>
          <w:p w14:paraId="30F881BD">
            <w:pPr>
              <w:spacing w:line="400" w:lineRule="exact"/>
              <w:jc w:val="center"/>
              <w:rPr>
                <w:rFonts w:hint="eastAsia" w:ascii="宋体" w:hAnsi="宋体" w:cs="宋体"/>
                <w:b/>
                <w:szCs w:val="21"/>
              </w:rPr>
            </w:pPr>
            <w:r>
              <w:rPr>
                <w:rFonts w:hint="eastAsia" w:ascii="宋体" w:hAnsi="宋体" w:cs="宋体"/>
                <w:b/>
                <w:szCs w:val="21"/>
              </w:rPr>
              <w:t>3</w:t>
            </w:r>
          </w:p>
        </w:tc>
        <w:tc>
          <w:tcPr>
            <w:tcW w:w="1350" w:type="dxa"/>
            <w:tcBorders>
              <w:top w:val="single" w:color="000000" w:sz="4" w:space="0"/>
              <w:left w:val="single" w:color="000000" w:sz="4" w:space="0"/>
              <w:bottom w:val="nil"/>
              <w:right w:val="single" w:color="auto" w:sz="4" w:space="0"/>
            </w:tcBorders>
            <w:shd w:val="clear" w:color="auto" w:fill="auto"/>
            <w:noWrap/>
            <w:vAlign w:val="center"/>
          </w:tcPr>
          <w:p w14:paraId="38FD22D3">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b/>
                <w:bCs/>
                <w:color w:val="000000"/>
                <w:kern w:val="0"/>
                <w:szCs w:val="21"/>
                <w:lang w:bidi="ar"/>
              </w:rPr>
              <w:t>交付</w:t>
            </w:r>
          </w:p>
        </w:tc>
        <w:tc>
          <w:tcPr>
            <w:tcW w:w="8017" w:type="dxa"/>
            <w:tcBorders>
              <w:top w:val="single" w:color="000000" w:sz="4" w:space="0"/>
              <w:left w:val="single" w:color="auto" w:sz="4" w:space="0"/>
              <w:bottom w:val="nil"/>
              <w:right w:val="single" w:color="000000" w:sz="4" w:space="0"/>
            </w:tcBorders>
            <w:shd w:val="clear" w:color="auto" w:fill="auto"/>
            <w:noWrap/>
            <w:vAlign w:val="center"/>
          </w:tcPr>
          <w:p w14:paraId="05E90BC2">
            <w:pPr>
              <w:spacing w:afterLines="50"/>
              <w:rPr>
                <w:rFonts w:hint="eastAsia" w:ascii="宋体" w:hAnsi="宋体" w:eastAsia="宋体" w:cs="宋体"/>
                <w:sz w:val="21"/>
                <w:szCs w:val="21"/>
              </w:rPr>
            </w:pPr>
            <w:r>
              <w:rPr>
                <w:rFonts w:hint="eastAsia" w:ascii="宋体" w:hAnsi="宋体" w:eastAsia="宋体" w:cs="宋体"/>
                <w:sz w:val="21"/>
                <w:szCs w:val="21"/>
              </w:rPr>
              <w:t>1.交付时间:自确定采购</w:t>
            </w:r>
            <w:r>
              <w:rPr>
                <w:rFonts w:hint="eastAsia" w:ascii="宋体" w:hAnsi="宋体" w:eastAsia="宋体" w:cs="宋体"/>
                <w:sz w:val="21"/>
                <w:szCs w:val="21"/>
                <w:highlight w:val="none"/>
              </w:rPr>
              <w:t>之日起</w:t>
            </w:r>
            <w:r>
              <w:rPr>
                <w:rFonts w:hint="eastAsia" w:ascii="宋体" w:hAnsi="宋体" w:eastAsia="宋体" w:cs="宋体"/>
                <w:sz w:val="21"/>
                <w:szCs w:val="21"/>
                <w:highlight w:val="none"/>
                <w:lang w:val="en-US" w:eastAsia="zh-CN"/>
              </w:rPr>
              <w:t>20</w:t>
            </w:r>
            <w:r>
              <w:rPr>
                <w:rFonts w:hint="eastAsia" w:ascii="宋体" w:hAnsi="宋体" w:eastAsia="宋体" w:cs="宋体"/>
                <w:sz w:val="21"/>
                <w:szCs w:val="21"/>
                <w:highlight w:val="none"/>
              </w:rPr>
              <w:t>日内交付并</w:t>
            </w:r>
            <w:r>
              <w:rPr>
                <w:rFonts w:hint="eastAsia" w:ascii="宋体" w:hAnsi="宋体" w:eastAsia="宋体" w:cs="宋体"/>
                <w:sz w:val="21"/>
                <w:szCs w:val="21"/>
              </w:rPr>
              <w:t>安装调试完毕。</w:t>
            </w:r>
          </w:p>
          <w:p w14:paraId="140A915C">
            <w:pPr>
              <w:spacing w:afterLines="50"/>
              <w:rPr>
                <w:rFonts w:hint="eastAsia" w:ascii="宋体" w:hAnsi="宋体" w:eastAsia="宋体" w:cs="宋体"/>
                <w:sz w:val="21"/>
                <w:szCs w:val="21"/>
              </w:rPr>
            </w:pPr>
            <w:r>
              <w:rPr>
                <w:rFonts w:hint="eastAsia" w:ascii="宋体" w:hAnsi="宋体" w:eastAsia="宋体" w:cs="宋体"/>
                <w:sz w:val="21"/>
                <w:szCs w:val="21"/>
              </w:rPr>
              <w:t>2.交付地点:广西桂林市五里店路9号出版大厦（采购人指定地点）。</w:t>
            </w:r>
          </w:p>
          <w:p w14:paraId="41072AEB">
            <w:pPr>
              <w:spacing w:afterLines="50"/>
              <w:rPr>
                <w:rFonts w:hint="eastAsia" w:ascii="宋体" w:hAnsi="宋体" w:eastAsia="宋体" w:cs="宋体"/>
                <w:sz w:val="21"/>
                <w:szCs w:val="21"/>
              </w:rPr>
            </w:pPr>
            <w:r>
              <w:rPr>
                <w:rFonts w:hint="eastAsia" w:ascii="宋体" w:hAnsi="宋体" w:eastAsia="宋体" w:cs="宋体"/>
                <w:sz w:val="21"/>
                <w:szCs w:val="21"/>
              </w:rPr>
              <w:t>3.成交供应商需将以下资料随货交付：</w:t>
            </w:r>
          </w:p>
          <w:p w14:paraId="3788CB4C">
            <w:pPr>
              <w:spacing w:afterLines="50"/>
              <w:rPr>
                <w:rFonts w:hint="eastAsia" w:ascii="宋体" w:hAnsi="宋体" w:eastAsia="宋体" w:cs="宋体"/>
                <w:sz w:val="21"/>
                <w:szCs w:val="21"/>
              </w:rPr>
            </w:pPr>
            <w:r>
              <w:rPr>
                <w:rFonts w:hint="eastAsia" w:ascii="宋体" w:hAnsi="宋体" w:eastAsia="宋体" w:cs="宋体"/>
                <w:sz w:val="21"/>
                <w:szCs w:val="21"/>
              </w:rPr>
              <w:t>① 质量检验证书、产品合格证；</w:t>
            </w:r>
          </w:p>
          <w:p w14:paraId="2ADA6453">
            <w:pPr>
              <w:spacing w:afterLines="50"/>
              <w:rPr>
                <w:rFonts w:hint="eastAsia" w:ascii="宋体" w:hAnsi="宋体" w:eastAsia="宋体" w:cs="宋体"/>
                <w:sz w:val="21"/>
                <w:szCs w:val="21"/>
              </w:rPr>
            </w:pPr>
            <w:r>
              <w:rPr>
                <w:rFonts w:hint="eastAsia" w:ascii="宋体" w:hAnsi="宋体" w:eastAsia="宋体" w:cs="宋体"/>
                <w:sz w:val="21"/>
                <w:szCs w:val="21"/>
              </w:rPr>
              <w:t>② 设备的使用说明书、技术参数等技术资料；</w:t>
            </w:r>
          </w:p>
          <w:p w14:paraId="7AD64145">
            <w:pPr>
              <w:spacing w:afterLines="50"/>
              <w:rPr>
                <w:rFonts w:hint="eastAsia" w:ascii="宋体" w:hAnsi="宋体" w:eastAsia="宋体" w:cs="宋体"/>
                <w:sz w:val="21"/>
                <w:szCs w:val="21"/>
              </w:rPr>
            </w:pPr>
            <w:r>
              <w:rPr>
                <w:rFonts w:hint="eastAsia" w:ascii="宋体" w:hAnsi="宋体" w:eastAsia="宋体" w:cs="宋体"/>
                <w:sz w:val="21"/>
                <w:szCs w:val="21"/>
              </w:rPr>
              <w:t>③ 随机配件和工具；</w:t>
            </w:r>
          </w:p>
          <w:p w14:paraId="21C9D0E8">
            <w:pPr>
              <w:spacing w:afterLines="50"/>
              <w:rPr>
                <w:rFonts w:hint="eastAsia" w:ascii="宋体" w:hAnsi="宋体" w:eastAsia="宋体" w:cs="宋体"/>
                <w:kern w:val="2"/>
                <w:sz w:val="21"/>
                <w:szCs w:val="21"/>
                <w:lang w:val="en-US" w:eastAsia="zh-CN" w:bidi="ar-SA"/>
              </w:rPr>
            </w:pPr>
            <w:r>
              <w:rPr>
                <w:rFonts w:hint="eastAsia" w:ascii="宋体" w:hAnsi="宋体" w:eastAsia="宋体" w:cs="宋体"/>
                <w:sz w:val="21"/>
                <w:szCs w:val="21"/>
              </w:rPr>
              <w:t>④ 其它相关的随货资料。</w:t>
            </w:r>
          </w:p>
        </w:tc>
        <w:tc>
          <w:tcPr>
            <w:tcW w:w="3366" w:type="dxa"/>
            <w:tcBorders>
              <w:top w:val="single" w:color="000000" w:sz="4" w:space="0"/>
              <w:left w:val="single" w:color="000000" w:sz="4" w:space="0"/>
              <w:bottom w:val="single" w:color="000000" w:sz="4" w:space="0"/>
              <w:right w:val="single" w:color="auto" w:sz="4" w:space="0"/>
            </w:tcBorders>
            <w:noWrap/>
            <w:vAlign w:val="center"/>
          </w:tcPr>
          <w:p w14:paraId="30B96B7C">
            <w:pPr>
              <w:rPr>
                <w:rFonts w:hint="eastAsia" w:ascii="宋体" w:hAnsi="宋体" w:cs="宋体"/>
                <w:szCs w:val="21"/>
              </w:rPr>
            </w:pPr>
          </w:p>
        </w:tc>
        <w:tc>
          <w:tcPr>
            <w:tcW w:w="1600" w:type="dxa"/>
            <w:tcBorders>
              <w:top w:val="single" w:color="000000" w:sz="4" w:space="0"/>
              <w:left w:val="single" w:color="auto" w:sz="4" w:space="0"/>
              <w:bottom w:val="single" w:color="000000" w:sz="4" w:space="0"/>
              <w:right w:val="single" w:color="000000" w:sz="4" w:space="0"/>
            </w:tcBorders>
            <w:noWrap/>
            <w:vAlign w:val="center"/>
          </w:tcPr>
          <w:p w14:paraId="3FA98D55">
            <w:pPr>
              <w:rPr>
                <w:rFonts w:hint="eastAsia" w:ascii="宋体" w:hAnsi="宋体" w:cs="宋体"/>
                <w:szCs w:val="21"/>
              </w:rPr>
            </w:pPr>
          </w:p>
        </w:tc>
      </w:tr>
      <w:tr w14:paraId="40F58BCF">
        <w:tblPrEx>
          <w:tblCellMar>
            <w:top w:w="0" w:type="dxa"/>
            <w:left w:w="108" w:type="dxa"/>
            <w:bottom w:w="0" w:type="dxa"/>
            <w:right w:w="108" w:type="dxa"/>
          </w:tblCellMar>
        </w:tblPrEx>
        <w:trPr>
          <w:trHeight w:val="1035" w:hRule="atLeast"/>
        </w:trPr>
        <w:tc>
          <w:tcPr>
            <w:tcW w:w="732" w:type="dxa"/>
            <w:tcBorders>
              <w:top w:val="single" w:color="000000" w:sz="4" w:space="0"/>
              <w:left w:val="single" w:color="000000" w:sz="4" w:space="0"/>
              <w:bottom w:val="single" w:color="auto" w:sz="4" w:space="0"/>
              <w:right w:val="single" w:color="000000" w:sz="4" w:space="0"/>
            </w:tcBorders>
            <w:vAlign w:val="center"/>
          </w:tcPr>
          <w:p w14:paraId="3BAFEAF0">
            <w:pPr>
              <w:spacing w:line="400" w:lineRule="exact"/>
              <w:jc w:val="center"/>
              <w:rPr>
                <w:rFonts w:hint="eastAsia" w:ascii="宋体" w:hAnsi="宋体" w:cs="宋体"/>
                <w:b/>
                <w:szCs w:val="21"/>
              </w:rPr>
            </w:pPr>
            <w:r>
              <w:rPr>
                <w:rFonts w:hint="eastAsia" w:ascii="宋体" w:hAnsi="宋体" w:cs="宋体"/>
                <w:b/>
                <w:szCs w:val="21"/>
              </w:rPr>
              <w:t>4</w:t>
            </w:r>
          </w:p>
        </w:tc>
        <w:tc>
          <w:tcPr>
            <w:tcW w:w="1350" w:type="dxa"/>
            <w:tcBorders>
              <w:top w:val="single" w:color="000000" w:sz="4" w:space="0"/>
              <w:left w:val="single" w:color="000000" w:sz="4" w:space="0"/>
              <w:bottom w:val="single" w:color="auto" w:sz="4" w:space="0"/>
              <w:right w:val="single" w:color="auto" w:sz="4" w:space="0"/>
            </w:tcBorders>
            <w:shd w:val="clear" w:color="auto" w:fill="auto"/>
            <w:noWrap/>
            <w:vAlign w:val="center"/>
          </w:tcPr>
          <w:p w14:paraId="35F88494">
            <w:pPr>
              <w:widowControl/>
              <w:jc w:val="center"/>
              <w:textAlignment w:val="center"/>
              <w:rPr>
                <w:rFonts w:hint="eastAsia" w:ascii="宋体" w:hAnsi="宋体" w:eastAsia="宋体" w:cs="宋体"/>
                <w:b/>
                <w:bCs/>
                <w:color w:val="000000"/>
                <w:kern w:val="0"/>
                <w:szCs w:val="21"/>
                <w:lang w:bidi="ar"/>
              </w:rPr>
            </w:pPr>
            <w:r>
              <w:rPr>
                <w:rFonts w:hint="eastAsia" w:ascii="宋体" w:hAnsi="宋体" w:eastAsia="宋体" w:cs="宋体"/>
                <w:b/>
                <w:bCs/>
                <w:color w:val="000000"/>
                <w:kern w:val="0"/>
                <w:szCs w:val="21"/>
                <w:lang w:bidi="ar"/>
              </w:rPr>
              <w:t>付款方式</w:t>
            </w:r>
          </w:p>
        </w:tc>
        <w:tc>
          <w:tcPr>
            <w:tcW w:w="8017" w:type="dxa"/>
            <w:tcBorders>
              <w:top w:val="single" w:color="000000" w:sz="4" w:space="0"/>
              <w:left w:val="single" w:color="auto" w:sz="4" w:space="0"/>
              <w:bottom w:val="single" w:color="auto" w:sz="4" w:space="0"/>
              <w:right w:val="single" w:color="000000" w:sz="4" w:space="0"/>
            </w:tcBorders>
            <w:shd w:val="clear" w:color="auto" w:fill="auto"/>
            <w:noWrap/>
            <w:vAlign w:val="center"/>
          </w:tcPr>
          <w:p w14:paraId="53523590">
            <w:pPr>
              <w:spacing w:afterLines="50"/>
              <w:jc w:val="left"/>
              <w:rPr>
                <w:rFonts w:hint="eastAsia" w:ascii="宋体" w:hAnsi="宋体" w:eastAsia="宋体" w:cs="宋体"/>
                <w:kern w:val="2"/>
                <w:sz w:val="21"/>
                <w:szCs w:val="21"/>
                <w:lang w:val="en-US" w:eastAsia="zh-CN" w:bidi="ar-SA"/>
              </w:rPr>
            </w:pPr>
            <w:r>
              <w:rPr>
                <w:rFonts w:hint="eastAsia" w:ascii="宋体" w:hAnsi="宋体" w:eastAsia="宋体" w:cs="宋体"/>
                <w:szCs w:val="21"/>
              </w:rPr>
              <w:t>货物安装完毕、验收通过，且采购人收到足额有效</w:t>
            </w:r>
            <w:r>
              <w:rPr>
                <w:rFonts w:hint="eastAsia" w:ascii="宋体" w:hAnsi="宋体" w:eastAsia="宋体" w:cs="宋体"/>
                <w:szCs w:val="21"/>
                <w:highlight w:val="none"/>
              </w:rPr>
              <w:t>的</w:t>
            </w:r>
            <w:r>
              <w:rPr>
                <w:rFonts w:hint="eastAsia" w:hAnsi="宋体"/>
                <w:color w:val="auto"/>
                <w:szCs w:val="21"/>
                <w:highlight w:val="none"/>
                <w:lang w:val="en-US" w:eastAsia="zh-CN"/>
              </w:rPr>
              <w:t>合规增值税发票</w:t>
            </w:r>
            <w:r>
              <w:rPr>
                <w:rFonts w:hint="eastAsia" w:ascii="宋体" w:hAnsi="宋体" w:eastAsia="宋体" w:cs="宋体"/>
                <w:szCs w:val="21"/>
                <w:highlight w:val="none"/>
              </w:rPr>
              <w:t>之日</w:t>
            </w:r>
            <w:r>
              <w:rPr>
                <w:rFonts w:hint="eastAsia" w:ascii="宋体" w:hAnsi="宋体" w:eastAsia="宋体" w:cs="宋体"/>
                <w:szCs w:val="21"/>
              </w:rPr>
              <w:t>起20个工作日内，支付全部合同价款。</w:t>
            </w:r>
          </w:p>
        </w:tc>
        <w:tc>
          <w:tcPr>
            <w:tcW w:w="3366" w:type="dxa"/>
            <w:tcBorders>
              <w:top w:val="single" w:color="000000" w:sz="4" w:space="0"/>
              <w:left w:val="single" w:color="000000" w:sz="4" w:space="0"/>
              <w:bottom w:val="single" w:color="000000" w:sz="4" w:space="0"/>
              <w:right w:val="single" w:color="auto" w:sz="4" w:space="0"/>
            </w:tcBorders>
            <w:noWrap/>
            <w:vAlign w:val="center"/>
          </w:tcPr>
          <w:p w14:paraId="522861B4">
            <w:pPr>
              <w:jc w:val="left"/>
              <w:rPr>
                <w:rFonts w:hint="eastAsia" w:ascii="宋体" w:hAnsi="宋体" w:cs="宋体"/>
                <w:szCs w:val="21"/>
              </w:rPr>
            </w:pPr>
          </w:p>
        </w:tc>
        <w:tc>
          <w:tcPr>
            <w:tcW w:w="1600" w:type="dxa"/>
            <w:tcBorders>
              <w:top w:val="single" w:color="000000" w:sz="4" w:space="0"/>
              <w:left w:val="single" w:color="auto" w:sz="4" w:space="0"/>
              <w:bottom w:val="single" w:color="000000" w:sz="4" w:space="0"/>
              <w:right w:val="single" w:color="000000" w:sz="4" w:space="0"/>
            </w:tcBorders>
            <w:noWrap/>
            <w:vAlign w:val="center"/>
          </w:tcPr>
          <w:p w14:paraId="3CEF3CA0">
            <w:pPr>
              <w:jc w:val="left"/>
              <w:rPr>
                <w:rFonts w:hint="eastAsia" w:ascii="宋体" w:hAnsi="宋体" w:cs="宋体"/>
                <w:szCs w:val="21"/>
              </w:rPr>
            </w:pPr>
          </w:p>
        </w:tc>
      </w:tr>
      <w:tr w14:paraId="4667D8A1">
        <w:tblPrEx>
          <w:tblCellMar>
            <w:top w:w="0" w:type="dxa"/>
            <w:left w:w="108" w:type="dxa"/>
            <w:bottom w:w="0" w:type="dxa"/>
            <w:right w:w="108" w:type="dxa"/>
          </w:tblCellMar>
        </w:tblPrEx>
        <w:trPr>
          <w:trHeight w:val="2744" w:hRule="atLeast"/>
        </w:trPr>
        <w:tc>
          <w:tcPr>
            <w:tcW w:w="732" w:type="dxa"/>
            <w:tcBorders>
              <w:top w:val="single" w:color="auto" w:sz="4" w:space="0"/>
              <w:left w:val="single" w:color="000000" w:sz="4" w:space="0"/>
              <w:bottom w:val="nil"/>
              <w:right w:val="single" w:color="000000" w:sz="4" w:space="0"/>
            </w:tcBorders>
            <w:vAlign w:val="center"/>
          </w:tcPr>
          <w:p w14:paraId="09FBEFE5">
            <w:pPr>
              <w:spacing w:line="400" w:lineRule="exact"/>
              <w:jc w:val="center"/>
              <w:rPr>
                <w:rFonts w:hint="eastAsia" w:ascii="宋体" w:hAnsi="宋体" w:cs="宋体"/>
                <w:b/>
                <w:szCs w:val="21"/>
              </w:rPr>
            </w:pPr>
            <w:r>
              <w:rPr>
                <w:rFonts w:hint="eastAsia" w:ascii="宋体" w:hAnsi="宋体" w:cs="宋体"/>
                <w:b/>
                <w:szCs w:val="21"/>
              </w:rPr>
              <w:t>5</w:t>
            </w:r>
          </w:p>
        </w:tc>
        <w:tc>
          <w:tcPr>
            <w:tcW w:w="1350" w:type="dxa"/>
            <w:tcBorders>
              <w:top w:val="single" w:color="auto" w:sz="4" w:space="0"/>
              <w:left w:val="single" w:color="000000" w:sz="4" w:space="0"/>
              <w:bottom w:val="nil"/>
              <w:right w:val="single" w:color="auto" w:sz="4" w:space="0"/>
            </w:tcBorders>
            <w:shd w:val="clear" w:color="auto" w:fill="auto"/>
            <w:noWrap/>
            <w:vAlign w:val="center"/>
          </w:tcPr>
          <w:p w14:paraId="179A061A">
            <w:pPr>
              <w:pStyle w:val="10"/>
              <w:widowControl/>
              <w:jc w:val="center"/>
              <w:rPr>
                <w:rFonts w:hint="eastAsia" w:ascii="宋体" w:hAnsi="宋体" w:eastAsia="宋体" w:cs="宋体"/>
                <w:sz w:val="21"/>
                <w:szCs w:val="21"/>
              </w:rPr>
            </w:pPr>
            <w:r>
              <w:rPr>
                <w:rStyle w:val="16"/>
                <w:rFonts w:hint="eastAsia" w:ascii="宋体" w:hAnsi="宋体" w:eastAsia="宋体" w:cs="宋体"/>
                <w:bCs/>
                <w:color w:val="0F1115"/>
                <w:sz w:val="21"/>
                <w:szCs w:val="21"/>
                <w:shd w:val="clear" w:color="auto" w:fill="FFFFFF"/>
              </w:rPr>
              <w:t>调试与验收</w:t>
            </w:r>
          </w:p>
          <w:p w14:paraId="7637DFED">
            <w:pPr>
              <w:widowControl/>
              <w:numPr>
                <w:ilvl w:val="-1"/>
                <w:numId w:val="0"/>
              </w:numPr>
              <w:jc w:val="center"/>
              <w:textAlignment w:val="center"/>
              <w:rPr>
                <w:rFonts w:hint="eastAsia" w:ascii="宋体" w:hAnsi="宋体" w:eastAsia="宋体" w:cs="宋体"/>
                <w:b/>
                <w:bCs/>
                <w:color w:val="000000"/>
                <w:kern w:val="0"/>
                <w:sz w:val="21"/>
                <w:szCs w:val="21"/>
                <w:shd w:val="clear"/>
                <w:lang w:bidi="ar"/>
              </w:rPr>
            </w:pPr>
          </w:p>
        </w:tc>
        <w:tc>
          <w:tcPr>
            <w:tcW w:w="8017" w:type="dxa"/>
            <w:tcBorders>
              <w:top w:val="single" w:color="auto" w:sz="4" w:space="0"/>
              <w:left w:val="single" w:color="auto" w:sz="4" w:space="0"/>
              <w:bottom w:val="nil"/>
              <w:right w:val="single" w:color="000000" w:sz="4" w:space="0"/>
            </w:tcBorders>
            <w:shd w:val="clear" w:color="auto" w:fill="auto"/>
            <w:noWrap/>
            <w:vAlign w:val="center"/>
          </w:tcPr>
          <w:p w14:paraId="262857DF">
            <w:pPr>
              <w:numPr>
                <w:ilvl w:val="255"/>
                <w:numId w:val="0"/>
              </w:numPr>
              <w:spacing w:afterLines="50"/>
              <w:jc w:val="left"/>
              <w:rPr>
                <w:rFonts w:hint="eastAsia" w:ascii="宋体" w:hAnsi="宋体" w:eastAsia="宋体" w:cs="宋体"/>
                <w:szCs w:val="21"/>
              </w:rPr>
            </w:pPr>
            <w:r>
              <w:rPr>
                <w:rFonts w:hint="eastAsia" w:ascii="宋体" w:hAnsi="宋体" w:eastAsia="宋体" w:cs="宋体"/>
                <w:szCs w:val="21"/>
              </w:rPr>
              <w:t>1.成交供应商交货前应对产品做出全面的检查和对验收文件进行整理，并列出清单，作为采购人验收和使用的技术条件依据。</w:t>
            </w:r>
          </w:p>
          <w:p w14:paraId="4D57180A">
            <w:pPr>
              <w:numPr>
                <w:ilvl w:val="255"/>
                <w:numId w:val="0"/>
              </w:numPr>
              <w:spacing w:afterLines="50"/>
              <w:jc w:val="left"/>
              <w:rPr>
                <w:rFonts w:hint="eastAsia" w:ascii="宋体" w:hAnsi="宋体" w:eastAsia="宋体" w:cs="宋体"/>
                <w:szCs w:val="21"/>
              </w:rPr>
            </w:pPr>
            <w:r>
              <w:rPr>
                <w:rFonts w:hint="eastAsia" w:ascii="宋体" w:hAnsi="宋体" w:eastAsia="宋体" w:cs="宋体"/>
                <w:szCs w:val="21"/>
              </w:rPr>
              <w:t>2.成交供应商负责在采购人指定地点进行安装调试，确保</w:t>
            </w:r>
            <w:r>
              <w:rPr>
                <w:rFonts w:hint="eastAsia" w:ascii="宋体" w:hAnsi="宋体" w:eastAsia="宋体" w:cs="宋体"/>
                <w:szCs w:val="21"/>
                <w:lang w:val="en-US" w:eastAsia="zh-CN"/>
              </w:rPr>
              <w:t>服务器</w:t>
            </w:r>
            <w:r>
              <w:rPr>
                <w:rFonts w:hint="eastAsia" w:ascii="宋体" w:hAnsi="宋体" w:eastAsia="宋体" w:cs="宋体"/>
                <w:sz w:val="21"/>
                <w:szCs w:val="21"/>
              </w:rPr>
              <w:t>网络、存储、虚拟化、远程管理功能全部正常，业务环境无卡顿、死机、报错</w:t>
            </w:r>
            <w:r>
              <w:rPr>
                <w:rFonts w:hint="eastAsia" w:ascii="宋体" w:hAnsi="宋体" w:eastAsia="宋体" w:cs="宋体"/>
                <w:szCs w:val="21"/>
              </w:rPr>
              <w:t xml:space="preserve">。 </w:t>
            </w:r>
          </w:p>
          <w:p w14:paraId="5896D0AA">
            <w:pPr>
              <w:numPr>
                <w:ilvl w:val="255"/>
                <w:numId w:val="0"/>
              </w:numPr>
              <w:spacing w:afterLines="50"/>
              <w:jc w:val="left"/>
              <w:rPr>
                <w:rFonts w:hint="eastAsia" w:ascii="宋体" w:hAnsi="宋体" w:eastAsia="宋体" w:cs="宋体"/>
                <w:color w:val="000000"/>
                <w:spacing w:val="-11"/>
                <w:szCs w:val="21"/>
              </w:rPr>
            </w:pPr>
            <w:r>
              <w:rPr>
                <w:rFonts w:hint="eastAsia" w:ascii="宋体" w:hAnsi="宋体" w:eastAsia="宋体" w:cs="宋体"/>
                <w:szCs w:val="21"/>
              </w:rPr>
              <w:t>3.货物安装调试完成后，采购人在五个工作日内依据采购文件、响应文件的技术规格要求及承诺和国家有关质量标准对货物进行现场验收，</w:t>
            </w:r>
            <w:r>
              <w:rPr>
                <w:rFonts w:hint="eastAsia" w:ascii="宋体" w:hAnsi="宋体" w:eastAsia="宋体" w:cs="宋体"/>
                <w:spacing w:val="-11"/>
                <w:szCs w:val="21"/>
              </w:rPr>
              <w:t>验收合格后由双方签署货物验收单并加盖公章，双方各执一份。</w:t>
            </w:r>
          </w:p>
          <w:p w14:paraId="010DE12D">
            <w:pPr>
              <w:numPr>
                <w:ilvl w:val="255"/>
                <w:numId w:val="0"/>
              </w:numPr>
              <w:spacing w:afterLines="50"/>
              <w:ind w:left="0" w:leftChars="0" w:firstLine="0" w:firstLineChars="0"/>
              <w:jc w:val="left"/>
              <w:rPr>
                <w:rFonts w:hint="eastAsia" w:ascii="宋体" w:hAnsi="宋体" w:eastAsia="宋体" w:cs="宋体"/>
                <w:color w:val="0F1115"/>
                <w:kern w:val="2"/>
                <w:sz w:val="21"/>
                <w:szCs w:val="21"/>
                <w:shd w:val="clear" w:color="auto" w:fill="FFFFFF"/>
                <w:lang w:val="en-US" w:eastAsia="zh-CN" w:bidi="ar-SA"/>
              </w:rPr>
            </w:pPr>
            <w:r>
              <w:rPr>
                <w:rFonts w:hint="eastAsia" w:ascii="宋体" w:hAnsi="宋体" w:eastAsia="宋体" w:cs="宋体"/>
                <w:szCs w:val="21"/>
              </w:rPr>
              <w:t>4.成交供应商所供货物、配件等必须为全新正品，质量达到报价文件承诺的标准，否则采购人有权拒绝接收货物并要求赔偿。</w:t>
            </w:r>
          </w:p>
        </w:tc>
        <w:tc>
          <w:tcPr>
            <w:tcW w:w="3366" w:type="dxa"/>
            <w:tcBorders>
              <w:top w:val="single" w:color="000000" w:sz="4" w:space="0"/>
              <w:left w:val="single" w:color="000000" w:sz="4" w:space="0"/>
              <w:bottom w:val="single" w:color="000000" w:sz="4" w:space="0"/>
              <w:right w:val="single" w:color="auto" w:sz="4" w:space="0"/>
            </w:tcBorders>
            <w:noWrap/>
            <w:vAlign w:val="center"/>
          </w:tcPr>
          <w:p w14:paraId="3839163D">
            <w:pPr>
              <w:pStyle w:val="10"/>
              <w:widowControl/>
              <w:rPr>
                <w:rFonts w:hint="eastAsia" w:asciiTheme="minorEastAsia" w:hAnsiTheme="minorEastAsia" w:cstheme="minorEastAsia"/>
                <w:color w:val="000000"/>
                <w:sz w:val="21"/>
                <w:szCs w:val="21"/>
              </w:rPr>
            </w:pPr>
          </w:p>
        </w:tc>
        <w:tc>
          <w:tcPr>
            <w:tcW w:w="1600" w:type="dxa"/>
            <w:tcBorders>
              <w:top w:val="single" w:color="000000" w:sz="4" w:space="0"/>
              <w:left w:val="single" w:color="auto" w:sz="4" w:space="0"/>
              <w:bottom w:val="single" w:color="000000" w:sz="4" w:space="0"/>
              <w:right w:val="single" w:color="000000" w:sz="4" w:space="0"/>
            </w:tcBorders>
            <w:noWrap/>
            <w:vAlign w:val="center"/>
          </w:tcPr>
          <w:p w14:paraId="35F656AC">
            <w:pPr>
              <w:pStyle w:val="10"/>
              <w:widowControl/>
              <w:rPr>
                <w:rFonts w:hint="eastAsia" w:asciiTheme="minorEastAsia" w:hAnsiTheme="minorEastAsia" w:cstheme="minorEastAsia"/>
                <w:color w:val="000000"/>
                <w:sz w:val="21"/>
                <w:szCs w:val="21"/>
              </w:rPr>
            </w:pPr>
          </w:p>
        </w:tc>
      </w:tr>
      <w:tr w14:paraId="74730D6A">
        <w:tblPrEx>
          <w:tblCellMar>
            <w:top w:w="0" w:type="dxa"/>
            <w:left w:w="108" w:type="dxa"/>
            <w:bottom w:w="0" w:type="dxa"/>
            <w:right w:w="108" w:type="dxa"/>
          </w:tblCellMar>
        </w:tblPrEx>
        <w:trPr>
          <w:trHeight w:val="866" w:hRule="atLeast"/>
        </w:trPr>
        <w:tc>
          <w:tcPr>
            <w:tcW w:w="732" w:type="dxa"/>
            <w:tcBorders>
              <w:top w:val="single" w:color="000000" w:sz="4" w:space="0"/>
              <w:left w:val="single" w:color="000000" w:sz="4" w:space="0"/>
              <w:bottom w:val="single" w:color="000000" w:sz="4" w:space="0"/>
              <w:right w:val="single" w:color="000000" w:sz="4" w:space="0"/>
            </w:tcBorders>
            <w:vAlign w:val="center"/>
          </w:tcPr>
          <w:p w14:paraId="1F986FD4">
            <w:pPr>
              <w:spacing w:line="400" w:lineRule="exact"/>
              <w:jc w:val="center"/>
              <w:rPr>
                <w:rFonts w:hint="eastAsia" w:ascii="宋体" w:hAnsi="宋体" w:cs="宋体"/>
                <w:b/>
                <w:szCs w:val="21"/>
              </w:rPr>
            </w:pPr>
            <w:r>
              <w:rPr>
                <w:rFonts w:hint="eastAsia" w:ascii="宋体" w:hAnsi="宋体" w:cs="宋体"/>
                <w:b/>
                <w:szCs w:val="21"/>
              </w:rPr>
              <w:t>6</w:t>
            </w:r>
          </w:p>
        </w:tc>
        <w:tc>
          <w:tcPr>
            <w:tcW w:w="1350"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6316CFD5">
            <w:pPr>
              <w:widowControl/>
              <w:spacing w:afterLines="-2147483648"/>
              <w:jc w:val="center"/>
              <w:textAlignment w:val="center"/>
              <w:rPr>
                <w:rFonts w:hint="eastAsia" w:ascii="宋体" w:hAnsi="宋体" w:eastAsia="宋体" w:cs="宋体"/>
                <w:color w:val="000000"/>
                <w:kern w:val="0"/>
                <w:szCs w:val="21"/>
                <w:lang w:bidi="ar"/>
              </w:rPr>
            </w:pPr>
            <w:r>
              <w:rPr>
                <w:rFonts w:hint="eastAsia" w:ascii="宋体" w:hAnsi="宋体" w:eastAsia="宋体" w:cs="宋体"/>
                <w:b/>
                <w:bCs/>
                <w:color w:val="000000"/>
                <w:kern w:val="0"/>
                <w:szCs w:val="21"/>
                <w:lang w:bidi="ar"/>
              </w:rPr>
              <w:t>售后服务</w:t>
            </w:r>
          </w:p>
        </w:tc>
        <w:tc>
          <w:tcPr>
            <w:tcW w:w="8017"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0B767CF0">
            <w:pPr>
              <w:numPr>
                <w:ilvl w:val="-1"/>
                <w:numId w:val="0"/>
              </w:numPr>
              <w:spacing w:afterLines="50"/>
              <w:jc w:val="left"/>
              <w:rPr>
                <w:rFonts w:hint="eastAsia" w:ascii="宋体" w:hAnsi="宋体" w:eastAsia="宋体" w:cs="宋体"/>
                <w:sz w:val="21"/>
                <w:szCs w:val="21"/>
              </w:rPr>
            </w:pPr>
            <w:r>
              <w:rPr>
                <w:rFonts w:hint="eastAsia" w:ascii="宋体" w:hAnsi="宋体" w:eastAsia="宋体" w:cs="宋体"/>
                <w:sz w:val="21"/>
                <w:szCs w:val="21"/>
              </w:rPr>
              <w:t>1.成交供应商负责对采购人进行设备使用、维护保养等技术、方法和相关事项的指导和培训。</w:t>
            </w:r>
          </w:p>
          <w:p w14:paraId="1EA05E5D">
            <w:pPr>
              <w:numPr>
                <w:ilvl w:val="-1"/>
                <w:numId w:val="0"/>
              </w:numPr>
              <w:spacing w:afterLines="50"/>
              <w:jc w:val="left"/>
              <w:rPr>
                <w:rFonts w:hint="eastAsia" w:ascii="宋体" w:hAnsi="宋体" w:eastAsia="宋体" w:cs="宋体"/>
                <w:sz w:val="21"/>
                <w:szCs w:val="21"/>
              </w:rPr>
            </w:pPr>
            <w:r>
              <w:rPr>
                <w:rFonts w:hint="eastAsia" w:ascii="宋体" w:hAnsi="宋体" w:eastAsia="宋体" w:cs="宋体"/>
                <w:sz w:val="21"/>
                <w:szCs w:val="21"/>
              </w:rPr>
              <w:t>2.按照国家有关产品“三包”规则执行“三包”，</w:t>
            </w:r>
            <w:r>
              <w:rPr>
                <w:rFonts w:hint="eastAsia" w:ascii="宋体" w:hAnsi="宋体" w:eastAsia="宋体" w:cs="宋体"/>
                <w:sz w:val="21"/>
                <w:szCs w:val="21"/>
                <w:lang w:bidi="ar"/>
              </w:rPr>
              <w:t>免费保修期≥3年（</w:t>
            </w:r>
            <w:r>
              <w:rPr>
                <w:rFonts w:hint="eastAsia" w:ascii="宋体" w:hAnsi="宋体" w:eastAsia="宋体" w:cs="宋体"/>
                <w:sz w:val="21"/>
                <w:szCs w:val="21"/>
              </w:rPr>
              <w:t>自最终验收合格之日起计算）。保修期内因产品质量问题导致的损坏，成交供应商负责免费维修或更换。</w:t>
            </w:r>
          </w:p>
          <w:p w14:paraId="1C4347C6">
            <w:pPr>
              <w:numPr>
                <w:ilvl w:val="-1"/>
                <w:numId w:val="0"/>
              </w:numPr>
              <w:spacing w:afterLines="50"/>
              <w:jc w:val="left"/>
              <w:rPr>
                <w:rFonts w:hint="eastAsia" w:ascii="宋体" w:hAnsi="宋体" w:eastAsia="宋体" w:cs="宋体"/>
                <w:sz w:val="21"/>
                <w:szCs w:val="21"/>
              </w:rPr>
            </w:pPr>
            <w:r>
              <w:rPr>
                <w:rFonts w:hint="eastAsia" w:ascii="宋体" w:hAnsi="宋体" w:eastAsia="宋体" w:cs="宋体"/>
                <w:sz w:val="21"/>
                <w:szCs w:val="21"/>
              </w:rPr>
              <w:t>3.在设备质保期内，设备出现故障，成交供应商提供24*7全天候电话服务，电话服务无法解决故障问题的，</w:t>
            </w:r>
            <w:r>
              <w:rPr>
                <w:rFonts w:hint="eastAsia" w:ascii="宋体" w:hAnsi="宋体" w:eastAsia="宋体" w:cs="宋体"/>
                <w:sz w:val="21"/>
                <w:szCs w:val="21"/>
                <w:highlight w:val="none"/>
              </w:rPr>
              <w:t>成交供应商应在 24 小时内到采购人</w:t>
            </w:r>
            <w:r>
              <w:rPr>
                <w:rFonts w:hint="eastAsia" w:ascii="宋体" w:hAnsi="宋体" w:eastAsia="宋体" w:cs="宋体"/>
                <w:sz w:val="21"/>
                <w:szCs w:val="21"/>
              </w:rPr>
              <w:t>现场予以维修处理或提供技术支持，对非人为造成的各种零件损坏，应及时免费更换。</w:t>
            </w:r>
          </w:p>
          <w:p w14:paraId="410ED5EA">
            <w:pPr>
              <w:numPr>
                <w:ilvl w:val="-1"/>
                <w:numId w:val="0"/>
              </w:numPr>
              <w:spacing w:afterLines="50"/>
              <w:jc w:val="left"/>
              <w:rPr>
                <w:rFonts w:hint="eastAsia" w:ascii="宋体" w:hAnsi="宋体" w:eastAsia="宋体" w:cs="宋体"/>
                <w:sz w:val="21"/>
                <w:szCs w:val="21"/>
              </w:rPr>
            </w:pPr>
            <w:r>
              <w:rPr>
                <w:rFonts w:hint="eastAsia" w:ascii="宋体" w:hAnsi="宋体" w:eastAsia="宋体" w:cs="宋体"/>
                <w:sz w:val="21"/>
                <w:szCs w:val="21"/>
              </w:rPr>
              <w:t>4.成交供应商对售出的设备实行终身免费服务，质保期后，如出现零配件损坏，只收取零配件等成本费用。</w:t>
            </w:r>
          </w:p>
          <w:p w14:paraId="079BAC5B">
            <w:pPr>
              <w:spacing w:afterLines="50"/>
              <w:jc w:val="left"/>
              <w:rPr>
                <w:rFonts w:hint="eastAsia" w:ascii="宋体" w:hAnsi="宋体" w:eastAsia="宋体" w:cs="宋体"/>
                <w:sz w:val="21"/>
                <w:szCs w:val="21"/>
              </w:rPr>
            </w:pPr>
            <w:r>
              <w:rPr>
                <w:rFonts w:hint="eastAsia" w:ascii="宋体" w:hAnsi="宋体" w:eastAsia="宋体" w:cs="宋体"/>
                <w:sz w:val="21"/>
                <w:szCs w:val="21"/>
              </w:rPr>
              <w:t>5.</w:t>
            </w:r>
            <w:r>
              <w:rPr>
                <w:rFonts w:hint="eastAsia" w:ascii="宋体" w:hAnsi="宋体" w:eastAsia="宋体" w:cs="宋体"/>
                <w:sz w:val="21"/>
                <w:szCs w:val="21"/>
                <w:lang w:val="en-US" w:eastAsia="zh-CN"/>
              </w:rPr>
              <w:t>质保期内，</w:t>
            </w:r>
            <w:r>
              <w:rPr>
                <w:rFonts w:hint="eastAsia" w:ascii="宋体" w:hAnsi="宋体" w:eastAsia="宋体" w:cs="宋体"/>
                <w:sz w:val="21"/>
                <w:szCs w:val="21"/>
              </w:rPr>
              <w:t>如成交供应商未能按规定时间派员到场维修的，采购人有权委托第三方维修，由此产生的费用由成交供应商负责承担，采购人予以垫付的，成交供应商应当在收到采购人通知之日起 3 日内无条件偿还采购人垫付的维修费用。</w:t>
            </w:r>
          </w:p>
          <w:p w14:paraId="2AB31E60">
            <w:r>
              <w:rPr>
                <w:rFonts w:hint="eastAsia" w:ascii="宋体" w:hAnsi="宋体" w:eastAsia="宋体" w:cs="宋体"/>
                <w:sz w:val="21"/>
                <w:szCs w:val="21"/>
              </w:rPr>
              <w:t>6.质保期内，成交供应商逾期 3 日到场处理质量问题或到场后7日内无法解决所发生的质量问题的，采购人有权对部分或全部货物做出退货、换货处理， 由此产生的全部费用（包括但不限于包装、运费以及卸装费等）由成交供应商承担。</w:t>
            </w:r>
          </w:p>
          <w:p w14:paraId="3070787A">
            <w:pPr>
              <w:spacing w:afterLines="50"/>
              <w:jc w:val="left"/>
              <w:rPr>
                <w:rFonts w:hint="eastAsia" w:ascii="宋体" w:hAnsi="宋体" w:eastAsia="宋体" w:cs="宋体"/>
                <w:kern w:val="2"/>
                <w:sz w:val="21"/>
                <w:szCs w:val="21"/>
                <w:lang w:val="en-US" w:eastAsia="zh-CN" w:bidi="ar-SA"/>
              </w:rPr>
            </w:pPr>
          </w:p>
        </w:tc>
        <w:tc>
          <w:tcPr>
            <w:tcW w:w="3366" w:type="dxa"/>
            <w:tcBorders>
              <w:top w:val="single" w:color="000000" w:sz="4" w:space="0"/>
              <w:left w:val="single" w:color="000000" w:sz="4" w:space="0"/>
              <w:bottom w:val="single" w:color="000000" w:sz="4" w:space="0"/>
              <w:right w:val="single" w:color="auto" w:sz="4" w:space="0"/>
            </w:tcBorders>
            <w:noWrap/>
            <w:vAlign w:val="center"/>
          </w:tcPr>
          <w:p w14:paraId="6545E647">
            <w:pPr>
              <w:widowControl/>
              <w:jc w:val="left"/>
              <w:textAlignment w:val="center"/>
              <w:rPr>
                <w:rFonts w:hint="eastAsia" w:asciiTheme="minorEastAsia" w:hAnsiTheme="minorEastAsia" w:cstheme="minorEastAsia"/>
                <w:color w:val="000000"/>
                <w:szCs w:val="21"/>
              </w:rPr>
            </w:pPr>
          </w:p>
        </w:tc>
        <w:tc>
          <w:tcPr>
            <w:tcW w:w="1600" w:type="dxa"/>
            <w:tcBorders>
              <w:top w:val="single" w:color="000000" w:sz="4" w:space="0"/>
              <w:left w:val="single" w:color="auto" w:sz="4" w:space="0"/>
              <w:bottom w:val="single" w:color="000000" w:sz="4" w:space="0"/>
              <w:right w:val="single" w:color="000000" w:sz="4" w:space="0"/>
            </w:tcBorders>
            <w:noWrap/>
            <w:vAlign w:val="center"/>
          </w:tcPr>
          <w:p w14:paraId="7A0D89F9">
            <w:pPr>
              <w:widowControl/>
              <w:jc w:val="left"/>
              <w:textAlignment w:val="center"/>
              <w:rPr>
                <w:rFonts w:hint="eastAsia" w:asciiTheme="minorEastAsia" w:hAnsiTheme="minorEastAsia" w:cstheme="minorEastAsia"/>
                <w:color w:val="000000"/>
                <w:szCs w:val="21"/>
              </w:rPr>
            </w:pPr>
          </w:p>
        </w:tc>
      </w:tr>
      <w:tr w14:paraId="68DF4F4F">
        <w:tblPrEx>
          <w:tblCellMar>
            <w:top w:w="0" w:type="dxa"/>
            <w:left w:w="108" w:type="dxa"/>
            <w:bottom w:w="0" w:type="dxa"/>
            <w:right w:w="108" w:type="dxa"/>
          </w:tblCellMar>
        </w:tblPrEx>
        <w:trPr>
          <w:trHeight w:val="866" w:hRule="atLeast"/>
        </w:trPr>
        <w:tc>
          <w:tcPr>
            <w:tcW w:w="732" w:type="dxa"/>
            <w:tcBorders>
              <w:top w:val="single" w:color="000000" w:sz="4" w:space="0"/>
              <w:left w:val="single" w:color="000000" w:sz="4" w:space="0"/>
              <w:bottom w:val="single" w:color="auto" w:sz="4" w:space="0"/>
              <w:right w:val="single" w:color="000000" w:sz="4" w:space="0"/>
            </w:tcBorders>
            <w:vAlign w:val="center"/>
          </w:tcPr>
          <w:p w14:paraId="3D4C375C">
            <w:pPr>
              <w:spacing w:line="400" w:lineRule="exact"/>
              <w:jc w:val="center"/>
              <w:rPr>
                <w:rFonts w:hint="eastAsia" w:ascii="宋体" w:hAnsi="宋体" w:cs="宋体"/>
                <w:b/>
                <w:szCs w:val="21"/>
              </w:rPr>
            </w:pPr>
            <w:r>
              <w:rPr>
                <w:rFonts w:hint="eastAsia" w:ascii="宋体" w:hAnsi="宋体" w:cs="宋体"/>
                <w:b/>
                <w:szCs w:val="21"/>
              </w:rPr>
              <w:t>7</w:t>
            </w:r>
          </w:p>
        </w:tc>
        <w:tc>
          <w:tcPr>
            <w:tcW w:w="1350" w:type="dxa"/>
            <w:tcBorders>
              <w:top w:val="single" w:color="000000" w:sz="4" w:space="0"/>
              <w:left w:val="single" w:color="000000" w:sz="4" w:space="0"/>
              <w:bottom w:val="single" w:color="auto" w:sz="4" w:space="0"/>
              <w:right w:val="single" w:color="auto" w:sz="4" w:space="0"/>
            </w:tcBorders>
            <w:shd w:val="clear" w:color="auto" w:fill="auto"/>
            <w:noWrap/>
            <w:vAlign w:val="center"/>
          </w:tcPr>
          <w:p w14:paraId="4F22836F">
            <w:pPr>
              <w:widowControl/>
              <w:jc w:val="center"/>
              <w:textAlignment w:val="center"/>
              <w:rPr>
                <w:rFonts w:hint="eastAsia" w:ascii="宋体" w:hAnsi="宋体" w:eastAsia="宋体" w:cs="宋体"/>
                <w:b/>
                <w:bCs/>
                <w:color w:val="000000"/>
                <w:kern w:val="0"/>
                <w:sz w:val="21"/>
                <w:szCs w:val="21"/>
                <w:lang w:bidi="ar"/>
              </w:rPr>
            </w:pPr>
            <w:r>
              <w:rPr>
                <w:rFonts w:hint="eastAsia" w:ascii="宋体" w:hAnsi="宋体" w:eastAsia="宋体" w:cs="宋体"/>
                <w:b/>
                <w:bCs/>
                <w:color w:val="000000"/>
                <w:kern w:val="0"/>
                <w:szCs w:val="21"/>
                <w:lang w:bidi="ar"/>
              </w:rPr>
              <w:t>其他要求</w:t>
            </w:r>
          </w:p>
        </w:tc>
        <w:tc>
          <w:tcPr>
            <w:tcW w:w="8017" w:type="dxa"/>
            <w:tcBorders>
              <w:top w:val="single" w:color="000000" w:sz="4" w:space="0"/>
              <w:left w:val="single" w:color="auto" w:sz="4" w:space="0"/>
              <w:bottom w:val="single" w:color="auto" w:sz="4" w:space="0"/>
              <w:right w:val="single" w:color="000000" w:sz="4" w:space="0"/>
            </w:tcBorders>
            <w:shd w:val="clear" w:color="auto" w:fill="auto"/>
            <w:noWrap/>
            <w:vAlign w:val="center"/>
          </w:tcPr>
          <w:p w14:paraId="170B952D">
            <w:pPr>
              <w:keepNext w:val="0"/>
              <w:keepLines w:val="0"/>
              <w:pageBreakBefore w:val="0"/>
              <w:widowControl w:val="0"/>
              <w:kinsoku/>
              <w:wordWrap/>
              <w:overflowPunct/>
              <w:topLinePunct w:val="0"/>
              <w:autoSpaceDE/>
              <w:autoSpaceDN/>
              <w:bidi w:val="0"/>
              <w:adjustRightInd/>
              <w:snapToGrid/>
              <w:spacing w:afterLines="50" w:line="300" w:lineRule="auto"/>
              <w:jc w:val="both"/>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1.</w:t>
            </w:r>
            <w:r>
              <w:rPr>
                <w:rFonts w:hint="eastAsia" w:ascii="宋体" w:hAnsi="宋体" w:eastAsia="宋体" w:cs="宋体"/>
                <w:sz w:val="21"/>
                <w:szCs w:val="21"/>
                <w:lang w:val="en-US"/>
              </w:rPr>
              <w:t>1.</w:t>
            </w:r>
            <w:r>
              <w:rPr>
                <w:rFonts w:hint="eastAsia" w:ascii="宋体" w:hAnsi="宋体" w:eastAsia="宋体" w:cs="宋体"/>
                <w:sz w:val="21"/>
                <w:szCs w:val="21"/>
              </w:rPr>
              <w:t>本项目不允许转包或分包。</w:t>
            </w:r>
          </w:p>
          <w:p w14:paraId="2E09A29C">
            <w:pPr>
              <w:spacing w:afterLines="50"/>
              <w:jc w:val="left"/>
              <w:rPr>
                <w:rFonts w:hint="eastAsia" w:ascii="宋体" w:hAnsi="宋体" w:eastAsia="宋体" w:cs="宋体"/>
                <w:sz w:val="21"/>
                <w:szCs w:val="21"/>
              </w:rPr>
            </w:pPr>
            <w:r>
              <w:rPr>
                <w:rFonts w:hint="eastAsia" w:ascii="宋体" w:hAnsi="宋体" w:eastAsia="宋体" w:cs="宋体"/>
                <w:sz w:val="21"/>
                <w:szCs w:val="21"/>
                <w:lang w:val="en-US" w:eastAsia="zh-CN"/>
              </w:rPr>
              <w:t>2.</w:t>
            </w:r>
            <w:r>
              <w:rPr>
                <w:rFonts w:hint="eastAsia" w:ascii="宋体" w:hAnsi="宋体" w:eastAsia="宋体" w:cs="宋体"/>
                <w:sz w:val="21"/>
                <w:szCs w:val="21"/>
              </w:rPr>
              <w:t>报价已包含本次采购的所有费用，包括但不限于：货物价款、货物随配标准附件、包装、运输、装卸、调试、培训、保险费用、税金、技术支持、售后服务等所有费用。</w:t>
            </w:r>
          </w:p>
          <w:p w14:paraId="38A0B37D">
            <w:pPr>
              <w:pStyle w:val="4"/>
              <w:spacing w:afterLines="50"/>
              <w:ind w:left="0"/>
              <w:rPr>
                <w:rFonts w:hint="eastAsia" w:ascii="宋体" w:hAnsi="宋体" w:eastAsia="宋体" w:cs="宋体"/>
                <w:sz w:val="21"/>
                <w:szCs w:val="21"/>
                <w:lang w:val="en-US"/>
              </w:rPr>
            </w:pPr>
            <w:r>
              <w:rPr>
                <w:rFonts w:hint="eastAsia" w:ascii="宋体" w:hAnsi="宋体" w:eastAsia="宋体" w:cs="宋体"/>
                <w:sz w:val="21"/>
                <w:szCs w:val="21"/>
                <w:lang w:val="en-US" w:eastAsia="zh-CN"/>
              </w:rPr>
              <w:t>3.</w:t>
            </w:r>
            <w:r>
              <w:rPr>
                <w:rFonts w:hint="eastAsia" w:ascii="宋体" w:hAnsi="宋体" w:eastAsia="宋体" w:cs="宋体"/>
                <w:sz w:val="21"/>
                <w:szCs w:val="21"/>
                <w:lang w:val="en-US"/>
              </w:rPr>
              <w:t>本项目预算金额为人民币：</w:t>
            </w:r>
            <w:r>
              <w:rPr>
                <w:rFonts w:hint="eastAsia" w:ascii="宋体" w:hAnsi="宋体" w:eastAsia="宋体" w:cs="宋体"/>
                <w:sz w:val="21"/>
                <w:szCs w:val="21"/>
                <w:lang w:val="en-US" w:eastAsia="zh-CN"/>
              </w:rPr>
              <w:t>肆拾万元整（￥400,000.00）</w:t>
            </w:r>
            <w:r>
              <w:rPr>
                <w:rFonts w:hint="eastAsia" w:ascii="宋体" w:hAnsi="宋体" w:eastAsia="宋体" w:cs="宋体"/>
                <w:sz w:val="21"/>
                <w:szCs w:val="21"/>
                <w:lang w:val="en-US"/>
              </w:rPr>
              <w:t>，</w:t>
            </w:r>
            <w:r>
              <w:rPr>
                <w:rFonts w:hint="eastAsia" w:ascii="宋体" w:hAnsi="宋体" w:eastAsia="宋体" w:cs="宋体"/>
                <w:b w:val="0"/>
                <w:bCs w:val="0"/>
                <w:sz w:val="21"/>
                <w:szCs w:val="21"/>
                <w:lang w:val="en-US" w:eastAsia="zh-CN"/>
              </w:rPr>
              <w:t>响应报价超过预算金额的</w:t>
            </w:r>
            <w:r>
              <w:rPr>
                <w:rFonts w:hint="eastAsia" w:ascii="宋体" w:hAnsi="宋体" w:eastAsia="宋体" w:cs="宋体"/>
                <w:b w:val="0"/>
                <w:bCs w:val="0"/>
                <w:sz w:val="21"/>
                <w:szCs w:val="21"/>
                <w:lang w:val="en-US"/>
              </w:rPr>
              <w:t>，响应文件按无效处理</w:t>
            </w:r>
            <w:r>
              <w:rPr>
                <w:rFonts w:hint="eastAsia" w:ascii="宋体" w:hAnsi="宋体" w:eastAsia="宋体" w:cs="宋体"/>
                <w:sz w:val="21"/>
                <w:szCs w:val="21"/>
                <w:lang w:val="en-US"/>
              </w:rPr>
              <w:t>。</w:t>
            </w:r>
          </w:p>
          <w:p w14:paraId="3AC7905B">
            <w:pPr>
              <w:adjustRightInd/>
              <w:spacing w:afterLines="50" w:line="400" w:lineRule="exact"/>
              <w:ind w:firstLine="0"/>
              <w:rPr>
                <w:rFonts w:hint="eastAsia" w:ascii="宋体" w:hAnsi="宋体" w:eastAsia="宋体" w:cs="宋体"/>
                <w:bCs/>
                <w:color w:val="auto"/>
                <w:sz w:val="21"/>
                <w:szCs w:val="21"/>
                <w:highlight w:val="none"/>
              </w:rPr>
            </w:pPr>
            <w:r>
              <w:rPr>
                <w:rFonts w:hint="eastAsia" w:ascii="宋体" w:hAnsi="宋体" w:eastAsia="宋体" w:cs="宋体"/>
                <w:i w:val="0"/>
                <w:iCs w:val="0"/>
                <w:caps w:val="0"/>
                <w:spacing w:val="0"/>
                <w:sz w:val="21"/>
                <w:szCs w:val="21"/>
                <w:shd w:val="clear"/>
                <w:lang w:val="en-US" w:eastAsia="zh-CN"/>
              </w:rPr>
              <w:t>4.</w:t>
            </w:r>
            <w:r>
              <w:rPr>
                <w:rFonts w:hint="eastAsia" w:ascii="宋体" w:hAnsi="宋体" w:eastAsia="宋体" w:cs="宋体"/>
                <w:sz w:val="21"/>
                <w:szCs w:val="21"/>
              </w:rPr>
              <w:t>档次参考品牌</w:t>
            </w:r>
            <w:r>
              <w:rPr>
                <w:rFonts w:hint="eastAsia" w:ascii="宋体" w:hAnsi="宋体" w:eastAsia="宋体" w:cs="宋体"/>
                <w:sz w:val="21"/>
                <w:szCs w:val="21"/>
                <w:lang w:eastAsia="zh-CN"/>
              </w:rPr>
              <w:t>：</w:t>
            </w:r>
            <w:r>
              <w:rPr>
                <w:rFonts w:hint="eastAsia" w:ascii="宋体" w:hAnsi="宋体" w:eastAsia="宋体" w:cs="宋体"/>
                <w:sz w:val="21"/>
                <w:szCs w:val="21"/>
              </w:rPr>
              <w:t>超聚变、联想、H3C。供应商可投上述任一品牌；也可投其他国内自主品牌原厂服务器，所投产品全部技术指标、原厂质保、服务能力须不低于本需求及参考品牌水平，投标时需附原厂规格白皮书、全国售后网点清单供评审核验。</w:t>
            </w:r>
          </w:p>
          <w:p w14:paraId="5980B5E6">
            <w:pPr>
              <w:adjustRightInd/>
              <w:spacing w:afterLines="50" w:line="400" w:lineRule="exact"/>
              <w:ind w:left="0" w:firstLine="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val="en-US" w:eastAsia="zh-CN"/>
              </w:rPr>
              <w:t>5</w:t>
            </w:r>
            <w:r>
              <w:rPr>
                <w:rFonts w:hint="eastAsia" w:ascii="宋体" w:hAnsi="宋体" w:eastAsia="宋体" w:cs="宋体"/>
                <w:bCs/>
                <w:color w:val="auto"/>
                <w:sz w:val="21"/>
                <w:szCs w:val="21"/>
                <w:highlight w:val="none"/>
              </w:rPr>
              <w:t>、本表中参考品牌型号及技术参数、性能及配置不明确或有误的，或投标人选用其他品牌型号替代的，请以详细、正确的品牌型号及技术参数、性能及配置同时填写投标报价表和技术规格偏离表。</w:t>
            </w:r>
          </w:p>
          <w:p w14:paraId="1DE6DB51">
            <w:pPr>
              <w:pStyle w:val="4"/>
              <w:spacing w:afterLines="50"/>
              <w:ind w:left="0" w:leftChars="0"/>
              <w:rPr>
                <w:rFonts w:hint="eastAsia" w:ascii="宋体" w:hAnsi="宋体" w:eastAsia="宋体" w:cs="宋体"/>
                <w:b/>
                <w:bCs/>
                <w:color w:val="000000"/>
                <w:kern w:val="0"/>
                <w:sz w:val="21"/>
                <w:szCs w:val="21"/>
                <w:lang w:val="en-US" w:eastAsia="zh-CN" w:bidi="ar"/>
              </w:rPr>
            </w:pPr>
          </w:p>
        </w:tc>
        <w:tc>
          <w:tcPr>
            <w:tcW w:w="3366" w:type="dxa"/>
            <w:tcBorders>
              <w:top w:val="single" w:color="000000" w:sz="4" w:space="0"/>
              <w:left w:val="single" w:color="000000" w:sz="4" w:space="0"/>
              <w:bottom w:val="single" w:color="000000" w:sz="4" w:space="0"/>
              <w:right w:val="single" w:color="auto" w:sz="4" w:space="0"/>
            </w:tcBorders>
            <w:noWrap/>
            <w:vAlign w:val="center"/>
          </w:tcPr>
          <w:p w14:paraId="1093BABA">
            <w:pPr>
              <w:widowControl/>
              <w:jc w:val="left"/>
              <w:textAlignment w:val="center"/>
              <w:rPr>
                <w:rFonts w:hint="eastAsia" w:asciiTheme="minorEastAsia" w:hAnsiTheme="minorEastAsia" w:cstheme="minorEastAsia"/>
                <w:color w:val="000000"/>
                <w:szCs w:val="21"/>
              </w:rPr>
            </w:pPr>
          </w:p>
        </w:tc>
        <w:tc>
          <w:tcPr>
            <w:tcW w:w="1600" w:type="dxa"/>
            <w:tcBorders>
              <w:top w:val="single" w:color="000000" w:sz="4" w:space="0"/>
              <w:left w:val="single" w:color="auto" w:sz="4" w:space="0"/>
              <w:bottom w:val="single" w:color="000000" w:sz="4" w:space="0"/>
              <w:right w:val="single" w:color="000000" w:sz="4" w:space="0"/>
            </w:tcBorders>
            <w:noWrap/>
            <w:vAlign w:val="center"/>
          </w:tcPr>
          <w:p w14:paraId="2DEFF038">
            <w:pPr>
              <w:widowControl/>
              <w:jc w:val="left"/>
              <w:textAlignment w:val="center"/>
              <w:rPr>
                <w:rFonts w:hint="eastAsia" w:asciiTheme="minorEastAsia" w:hAnsiTheme="minorEastAsia" w:cstheme="minorEastAsia"/>
                <w:color w:val="000000"/>
                <w:szCs w:val="21"/>
              </w:rPr>
            </w:pPr>
          </w:p>
        </w:tc>
      </w:tr>
    </w:tbl>
    <w:p w14:paraId="59F28807">
      <w:pPr>
        <w:spacing w:line="220" w:lineRule="exact"/>
        <w:rPr>
          <w:rFonts w:hint="eastAsia" w:ascii="宋体" w:hAnsi="宋体" w:eastAsia="宋体" w:cs="宋体"/>
          <w:b/>
          <w:szCs w:val="21"/>
        </w:rPr>
      </w:pPr>
      <w:r>
        <w:rPr>
          <w:rFonts w:hint="eastAsia" w:ascii="宋体" w:hAnsi="宋体" w:eastAsia="宋体" w:cs="宋体"/>
          <w:b/>
          <w:szCs w:val="21"/>
        </w:rPr>
        <w:t>说明：</w:t>
      </w:r>
    </w:p>
    <w:p w14:paraId="485957D3">
      <w:pPr>
        <w:spacing w:line="220" w:lineRule="exact"/>
        <w:rPr>
          <w:rFonts w:hint="eastAsia" w:ascii="宋体" w:hAnsi="宋体" w:eastAsia="宋体" w:cs="宋体"/>
          <w:b/>
          <w:szCs w:val="21"/>
        </w:rPr>
      </w:pPr>
      <w:r>
        <w:rPr>
          <w:rFonts w:hint="eastAsia" w:ascii="宋体" w:hAnsi="宋体" w:eastAsia="宋体" w:cs="宋体"/>
          <w:b/>
          <w:szCs w:val="21"/>
        </w:rPr>
        <w:t>1.供应商应根据自身的承诺，对照采购文件要求在“偏离情况说明”中注明“正偏离”、“负偏离”或者“无偏离”。既不属于“正偏离”也不属于“负偏离”即为“无偏离”。</w:t>
      </w:r>
    </w:p>
    <w:p w14:paraId="268B06FB">
      <w:pPr>
        <w:spacing w:line="220" w:lineRule="exact"/>
        <w:rPr>
          <w:rFonts w:hint="eastAsia" w:ascii="宋体" w:hAnsi="宋体" w:eastAsia="宋体" w:cs="宋体"/>
          <w:b/>
          <w:szCs w:val="21"/>
        </w:rPr>
      </w:pPr>
      <w:r>
        <w:rPr>
          <w:rFonts w:hint="eastAsia" w:ascii="宋体" w:hAnsi="宋体" w:eastAsia="宋体" w:cs="宋体"/>
          <w:b/>
          <w:szCs w:val="21"/>
        </w:rPr>
        <w:t>2.响应函中要求提供的材料请作为本响应函的附件自行提供。</w:t>
      </w:r>
    </w:p>
    <w:p w14:paraId="3E97900B">
      <w:pPr>
        <w:rPr>
          <w:rFonts w:hint="eastAsia" w:asciiTheme="minorEastAsia" w:hAnsiTheme="minorEastAsia" w:cstheme="minorEastAsia"/>
          <w:b/>
          <w:bCs/>
          <w:color w:val="000000"/>
          <w:kern w:val="0"/>
          <w:szCs w:val="21"/>
          <w:lang w:bidi="ar"/>
        </w:rPr>
      </w:pPr>
    </w:p>
    <w:p w14:paraId="577DCD10">
      <w:pPr>
        <w:rPr>
          <w:rFonts w:hint="eastAsia" w:asciiTheme="minorEastAsia" w:hAnsiTheme="minorEastAsia" w:cstheme="minorEastAsia"/>
          <w:b/>
          <w:bCs/>
          <w:color w:val="000000"/>
          <w:kern w:val="0"/>
          <w:szCs w:val="21"/>
          <w:lang w:bidi="ar"/>
        </w:rPr>
      </w:pPr>
    </w:p>
    <w:p w14:paraId="62A4EB24">
      <w:pPr>
        <w:pStyle w:val="30"/>
        <w:ind w:firstLine="0" w:firstLineChars="0"/>
        <w:rPr>
          <w:rFonts w:hint="default"/>
          <w:color w:val="auto"/>
          <w:highlight w:val="none"/>
          <w:u w:val="none"/>
        </w:rPr>
      </w:pPr>
      <w:r>
        <w:rPr>
          <w:rFonts w:hint="eastAsia"/>
          <w:color w:val="auto"/>
          <w:highlight w:val="none"/>
          <w:u w:val="none"/>
          <w:lang w:val="en-US" w:eastAsia="zh-CN"/>
        </w:rPr>
        <w:t>供应商名称</w:t>
      </w:r>
      <w:r>
        <w:rPr>
          <w:color w:val="auto"/>
          <w:highlight w:val="none"/>
          <w:u w:val="none"/>
        </w:rPr>
        <w:t xml:space="preserve">（公章）：                                   </w:t>
      </w:r>
    </w:p>
    <w:p w14:paraId="04DC6F50">
      <w:pPr>
        <w:pStyle w:val="30"/>
        <w:ind w:firstLine="0" w:firstLineChars="0"/>
        <w:rPr>
          <w:color w:val="auto"/>
          <w:highlight w:val="none"/>
          <w:u w:val="none"/>
        </w:rPr>
      </w:pPr>
      <w:r>
        <w:rPr>
          <w:rFonts w:hint="eastAsia" w:ascii="宋体" w:hAnsi="宋体" w:cs="宋体"/>
          <w:color w:val="auto"/>
          <w:highlight w:val="none"/>
          <w:u w:val="none"/>
        </w:rPr>
        <w:t>法定代表人</w:t>
      </w:r>
      <w:r>
        <w:rPr>
          <w:rFonts w:hint="eastAsia" w:ascii="宋体" w:hAnsi="宋体" w:cs="宋体"/>
          <w:color w:val="auto"/>
          <w:highlight w:val="none"/>
          <w:u w:val="none"/>
          <w:lang w:val="en-US" w:eastAsia="zh-CN"/>
        </w:rPr>
        <w:t>/</w:t>
      </w:r>
      <w:r>
        <w:rPr>
          <w:rFonts w:hint="eastAsia" w:ascii="宋体" w:hAnsi="宋体" w:cs="宋体"/>
          <w:color w:val="auto"/>
          <w:highlight w:val="none"/>
          <w:u w:val="none"/>
        </w:rPr>
        <w:t>负责人</w:t>
      </w:r>
      <w:r>
        <w:rPr>
          <w:rFonts w:hint="eastAsia" w:ascii="宋体" w:hAnsi="宋体" w:cs="宋体"/>
          <w:color w:val="auto"/>
          <w:highlight w:val="none"/>
          <w:u w:val="none"/>
          <w:lang w:eastAsia="zh-CN"/>
        </w:rPr>
        <w:t>（</w:t>
      </w:r>
      <w:r>
        <w:rPr>
          <w:rFonts w:hint="eastAsia" w:ascii="宋体" w:hAnsi="宋体" w:cs="宋体"/>
          <w:color w:val="auto"/>
          <w:highlight w:val="none"/>
          <w:u w:val="none"/>
        </w:rPr>
        <w:t>签字或盖章</w:t>
      </w:r>
      <w:r>
        <w:rPr>
          <w:rFonts w:hint="eastAsia" w:ascii="宋体" w:hAnsi="宋体" w:cs="宋体"/>
          <w:color w:val="auto"/>
          <w:highlight w:val="none"/>
          <w:u w:val="none"/>
          <w:lang w:eastAsia="zh-CN"/>
        </w:rPr>
        <w:t>）：</w:t>
      </w:r>
      <w:r>
        <w:rPr>
          <w:rFonts w:hint="eastAsia" w:ascii="宋体" w:hAnsi="宋体" w:cs="宋体"/>
          <w:color w:val="auto"/>
          <w:highlight w:val="none"/>
          <w:u w:val="none"/>
        </w:rPr>
        <w:t xml:space="preserve">           </w:t>
      </w:r>
      <w:r>
        <w:rPr>
          <w:rFonts w:hint="eastAsia" w:ascii="宋体" w:hAnsi="宋体" w:cs="宋体"/>
          <w:color w:val="auto"/>
          <w:highlight w:val="none"/>
          <w:u w:val="none"/>
          <w:lang w:val="en-US" w:eastAsia="zh-CN"/>
        </w:rPr>
        <w:t xml:space="preserve"> </w:t>
      </w:r>
      <w:r>
        <w:rPr>
          <w:color w:val="auto"/>
          <w:highlight w:val="none"/>
          <w:u w:val="none"/>
        </w:rPr>
        <w:t xml:space="preserve">               </w:t>
      </w:r>
    </w:p>
    <w:p w14:paraId="2FE9C8A9">
      <w:pPr>
        <w:pStyle w:val="30"/>
        <w:ind w:firstLine="0" w:firstLineChars="0"/>
        <w:rPr>
          <w:rFonts w:hint="eastAsia"/>
          <w:b/>
          <w:bCs/>
          <w:u w:val="none"/>
        </w:rPr>
      </w:pPr>
      <w:r>
        <w:rPr>
          <w:rFonts w:hint="eastAsia"/>
          <w:color w:val="auto"/>
          <w:highlight w:val="none"/>
          <w:u w:val="none"/>
          <w:lang w:val="en-US" w:eastAsia="zh-CN"/>
        </w:rPr>
        <w:t>日期</w:t>
      </w:r>
      <w:r>
        <w:rPr>
          <w:color w:val="auto"/>
          <w:highlight w:val="none"/>
          <w:u w:val="none"/>
        </w:rPr>
        <w:t xml:space="preserve">：                  </w:t>
      </w:r>
    </w:p>
    <w:p w14:paraId="51995E3F">
      <w:pPr>
        <w:pStyle w:val="2"/>
        <w:rPr>
          <w:rFonts w:hint="eastAsia"/>
          <w:b/>
          <w:bCs/>
        </w:rPr>
      </w:pPr>
    </w:p>
    <w:p w14:paraId="16D500EA">
      <w:pPr>
        <w:pStyle w:val="2"/>
        <w:rPr>
          <w:rFonts w:hint="eastAsia"/>
          <w:b/>
          <w:bCs/>
        </w:rPr>
      </w:pPr>
    </w:p>
    <w:p w14:paraId="25B65F30">
      <w:pPr>
        <w:pStyle w:val="2"/>
        <w:rPr>
          <w:rFonts w:hint="eastAsia"/>
          <w:b/>
          <w:bCs/>
        </w:rPr>
      </w:pPr>
    </w:p>
    <w:p w14:paraId="2DF38ECB">
      <w:pPr>
        <w:pStyle w:val="2"/>
        <w:rPr>
          <w:rFonts w:hint="eastAsia"/>
          <w:b/>
          <w:bCs/>
        </w:rPr>
      </w:pPr>
    </w:p>
    <w:p w14:paraId="04FF8D0B">
      <w:pPr>
        <w:pStyle w:val="2"/>
        <w:rPr>
          <w:rFonts w:hint="eastAsia"/>
          <w:b/>
          <w:bCs/>
        </w:rPr>
        <w:sectPr>
          <w:pgSz w:w="16840" w:h="11910" w:orient="landscape"/>
          <w:pgMar w:top="1134" w:right="850" w:bottom="850" w:left="1134" w:header="1134" w:footer="1134" w:gutter="0"/>
          <w:pgNumType w:fmt="decimal"/>
          <w:cols w:space="720" w:num="1"/>
        </w:sectPr>
      </w:pPr>
    </w:p>
    <w:p w14:paraId="1BDE6DFD">
      <w:pPr>
        <w:rPr>
          <w:rFonts w:hint="eastAsia" w:ascii="黑体" w:hAnsi="黑体" w:eastAsia="黑体" w:cs="黑体"/>
          <w:sz w:val="24"/>
          <w:szCs w:val="24"/>
          <w:lang w:eastAsia="zh-CN"/>
        </w:rPr>
      </w:pPr>
      <w:r>
        <w:rPr>
          <w:rFonts w:hint="eastAsia" w:ascii="黑体" w:hAnsi="黑体" w:eastAsia="黑体" w:cs="黑体"/>
          <w:sz w:val="24"/>
          <w:szCs w:val="24"/>
        </w:rPr>
        <w:t>附件</w:t>
      </w:r>
      <w:r>
        <w:rPr>
          <w:rFonts w:hint="eastAsia" w:ascii="黑体" w:hAnsi="黑体" w:eastAsia="黑体" w:cs="黑体"/>
          <w:sz w:val="24"/>
          <w:szCs w:val="24"/>
          <w:lang w:val="en-US" w:eastAsia="zh-CN"/>
        </w:rPr>
        <w:t>4</w:t>
      </w:r>
    </w:p>
    <w:p w14:paraId="198F1758">
      <w:pPr>
        <w:pStyle w:val="29"/>
        <w:keepNext w:val="0"/>
        <w:keepLines w:val="0"/>
        <w:pageBreakBefore w:val="0"/>
        <w:widowControl/>
        <w:kinsoku/>
        <w:wordWrap/>
        <w:overflowPunct/>
        <w:topLinePunct w:val="0"/>
        <w:autoSpaceDE/>
        <w:autoSpaceDN/>
        <w:bidi w:val="0"/>
        <w:adjustRightInd/>
        <w:snapToGrid/>
        <w:spacing w:before="0" w:beforeLines="25"/>
        <w:ind w:firstLine="562" w:firstLineChars="200"/>
        <w:textAlignment w:val="auto"/>
        <w:outlineLvl w:val="2"/>
        <w:rPr>
          <w:rFonts w:hint="default"/>
          <w:color w:val="auto"/>
          <w:highlight w:val="none"/>
        </w:rPr>
      </w:pPr>
    </w:p>
    <w:p w14:paraId="7CA5D21F">
      <w:pPr>
        <w:jc w:val="center"/>
        <w:textAlignment w:val="center"/>
        <w:rPr>
          <w:rFonts w:hint="eastAsia" w:ascii="黑体" w:hAnsi="黑体" w:eastAsia="黑体" w:cs="黑体"/>
          <w:sz w:val="36"/>
          <w:szCs w:val="36"/>
        </w:rPr>
      </w:pPr>
      <w:r>
        <w:rPr>
          <w:rFonts w:hint="eastAsia" w:ascii="黑体" w:hAnsi="黑体" w:eastAsia="黑体" w:cs="黑体"/>
          <w:sz w:val="36"/>
          <w:szCs w:val="36"/>
        </w:rPr>
        <w:t>报价</w:t>
      </w:r>
      <w:r>
        <w:rPr>
          <w:rFonts w:hint="eastAsia" w:ascii="黑体" w:hAnsi="黑体" w:eastAsia="黑体" w:cs="黑体"/>
          <w:sz w:val="36"/>
          <w:szCs w:val="36"/>
          <w:lang w:val="en-US" w:eastAsia="zh-CN"/>
        </w:rPr>
        <w:t>响应</w:t>
      </w:r>
      <w:r>
        <w:rPr>
          <w:rFonts w:hint="eastAsia" w:ascii="黑体" w:hAnsi="黑体" w:eastAsia="黑体" w:cs="黑体"/>
          <w:sz w:val="36"/>
          <w:szCs w:val="36"/>
        </w:rPr>
        <w:t>函</w:t>
      </w:r>
    </w:p>
    <w:p w14:paraId="6620125B">
      <w:pPr>
        <w:pStyle w:val="30"/>
        <w:keepNext w:val="0"/>
        <w:keepLines w:val="0"/>
        <w:pageBreakBefore w:val="0"/>
        <w:widowControl/>
        <w:kinsoku/>
        <w:wordWrap/>
        <w:overflowPunct/>
        <w:topLinePunct w:val="0"/>
        <w:autoSpaceDE/>
        <w:autoSpaceDN/>
        <w:bidi w:val="0"/>
        <w:adjustRightInd/>
        <w:snapToGrid/>
        <w:spacing w:line="400" w:lineRule="exact"/>
        <w:ind w:firstLine="0" w:firstLineChars="0"/>
        <w:textAlignment w:val="auto"/>
        <w:rPr>
          <w:rFonts w:hint="default" w:ascii="宋体" w:hAnsi="宋体" w:cs="宋体"/>
          <w:color w:val="auto"/>
          <w:highlight w:val="none"/>
        </w:rPr>
      </w:pPr>
      <w:r>
        <w:rPr>
          <w:rFonts w:ascii="宋体" w:hAnsi="宋体" w:cs="宋体"/>
          <w:color w:val="auto"/>
          <w:highlight w:val="none"/>
          <w:u w:val="single"/>
        </w:rPr>
        <w:t xml:space="preserve">      </w:t>
      </w:r>
      <w:r>
        <w:rPr>
          <w:rFonts w:hint="eastAsia" w:ascii="宋体" w:hAnsi="宋体" w:cs="宋体"/>
          <w:color w:val="auto"/>
          <w:highlight w:val="none"/>
          <w:u w:val="single"/>
          <w:lang w:val="en-US" w:eastAsia="zh-CN"/>
        </w:rPr>
        <w:t xml:space="preserve">   </w:t>
      </w:r>
      <w:r>
        <w:rPr>
          <w:rFonts w:ascii="宋体" w:hAnsi="宋体" w:cs="宋体"/>
          <w:color w:val="auto"/>
          <w:highlight w:val="none"/>
          <w:u w:val="single"/>
        </w:rPr>
        <w:t xml:space="preserve">        </w:t>
      </w:r>
      <w:r>
        <w:rPr>
          <w:rFonts w:ascii="宋体" w:hAnsi="宋体" w:cs="宋体"/>
          <w:color w:val="auto"/>
          <w:highlight w:val="none"/>
        </w:rPr>
        <w:t>（招标人名称）：</w:t>
      </w:r>
    </w:p>
    <w:p w14:paraId="7BF4457C">
      <w:pPr>
        <w:pStyle w:val="30"/>
        <w:numPr>
          <w:ilvl w:val="-1"/>
          <w:numId w:val="0"/>
        </w:numPr>
        <w:tabs>
          <w:tab w:val="left" w:pos="220"/>
        </w:tabs>
        <w:spacing w:line="400" w:lineRule="exact"/>
        <w:ind w:firstLine="420" w:firstLineChars="200"/>
        <w:rPr>
          <w:rFonts w:ascii="宋体" w:hAnsi="宋体" w:eastAsia="宋体" w:cs="宋体"/>
          <w:color w:val="auto"/>
          <w:highlight w:val="none"/>
        </w:rPr>
      </w:pPr>
      <w:r>
        <w:rPr>
          <w:rFonts w:hint="eastAsia" w:ascii="宋体" w:hAnsi="宋体" w:eastAsia="宋体" w:cs="宋体"/>
          <w:color w:val="auto"/>
          <w:highlight w:val="none"/>
          <w:lang w:val="en-US" w:eastAsia="zh-CN"/>
        </w:rPr>
        <w:t>经对</w:t>
      </w:r>
      <w:r>
        <w:rPr>
          <w:rFonts w:ascii="宋体" w:hAnsi="宋体" w:eastAsia="宋体" w:cs="宋体"/>
          <w:color w:val="auto"/>
          <w:highlight w:val="none"/>
        </w:rPr>
        <w:t>贵</w:t>
      </w:r>
      <w:r>
        <w:rPr>
          <w:rFonts w:hint="eastAsia" w:ascii="宋体" w:hAnsi="宋体" w:eastAsia="宋体" w:cs="宋体"/>
          <w:color w:val="auto"/>
          <w:highlight w:val="none"/>
          <w:lang w:val="en-US" w:eastAsia="zh-CN"/>
        </w:rPr>
        <w:t>单位</w:t>
      </w:r>
      <w:r>
        <w:rPr>
          <w:rFonts w:ascii="宋体" w:hAnsi="宋体" w:eastAsia="宋体" w:cs="宋体"/>
          <w:color w:val="auto"/>
          <w:highlight w:val="none"/>
          <w:u w:val="single"/>
        </w:rPr>
        <w:tab/>
      </w:r>
      <w:r>
        <w:rPr>
          <w:rFonts w:ascii="宋体" w:hAnsi="宋体" w:eastAsia="宋体" w:cs="宋体"/>
          <w:color w:val="auto"/>
          <w:highlight w:val="none"/>
          <w:u w:val="single"/>
        </w:rPr>
        <w:t xml:space="preserve">  </w:t>
      </w:r>
      <w:r>
        <w:rPr>
          <w:rFonts w:hint="eastAsia" w:ascii="宋体" w:hAnsi="宋体" w:eastAsia="宋体" w:cs="宋体"/>
          <w:color w:val="auto"/>
          <w:highlight w:val="none"/>
          <w:u w:val="single"/>
          <w:lang w:val="en-US" w:eastAsia="zh-CN"/>
        </w:rPr>
        <w:t xml:space="preserve">       </w:t>
      </w:r>
      <w:r>
        <w:rPr>
          <w:rFonts w:ascii="宋体" w:hAnsi="宋体" w:eastAsia="宋体" w:cs="宋体"/>
          <w:color w:val="auto"/>
          <w:highlight w:val="none"/>
          <w:u w:val="single"/>
        </w:rPr>
        <w:t xml:space="preserve">   </w:t>
      </w:r>
      <w:r>
        <w:rPr>
          <w:rFonts w:ascii="宋体" w:hAnsi="宋体" w:eastAsia="宋体" w:cs="宋体"/>
          <w:color w:val="auto"/>
          <w:highlight w:val="none"/>
          <w:u w:val="none"/>
        </w:rPr>
        <w:t xml:space="preserve"> </w:t>
      </w:r>
      <w:r>
        <w:rPr>
          <w:rFonts w:ascii="宋体" w:hAnsi="宋体" w:eastAsia="宋体" w:cs="宋体"/>
          <w:color w:val="auto"/>
          <w:highlight w:val="none"/>
        </w:rPr>
        <w:t>项目</w:t>
      </w:r>
      <w:r>
        <w:rPr>
          <w:rFonts w:hint="eastAsia" w:ascii="宋体" w:hAnsi="宋体" w:eastAsia="宋体" w:cs="宋体"/>
          <w:color w:val="auto"/>
          <w:highlight w:val="none"/>
          <w:lang w:val="en-US" w:eastAsia="zh-CN"/>
        </w:rPr>
        <w:t>采购文件进行</w:t>
      </w:r>
      <w:r>
        <w:rPr>
          <w:rFonts w:ascii="宋体" w:hAnsi="宋体" w:eastAsia="宋体" w:cs="宋体"/>
          <w:color w:val="auto"/>
          <w:kern w:val="0"/>
          <w:sz w:val="21"/>
          <w:szCs w:val="20"/>
          <w:highlight w:val="none"/>
          <w:lang w:val="en-US" w:eastAsia="zh-CN" w:bidi="ar"/>
        </w:rPr>
        <w:t xml:space="preserve">详细审阅和研究， </w:t>
      </w:r>
      <w:r>
        <w:rPr>
          <w:rFonts w:hint="eastAsia" w:ascii="宋体" w:hAnsi="宋体" w:eastAsia="宋体" w:cs="宋体"/>
          <w:color w:val="auto"/>
          <w:kern w:val="0"/>
          <w:sz w:val="21"/>
          <w:szCs w:val="20"/>
          <w:highlight w:val="none"/>
          <w:lang w:val="en-US" w:eastAsia="zh-CN" w:bidi="ar"/>
        </w:rPr>
        <w:t>现决定参加投标。</w:t>
      </w:r>
    </w:p>
    <w:p w14:paraId="7844938B">
      <w:pPr>
        <w:pStyle w:val="30"/>
        <w:keepNext w:val="0"/>
        <w:keepLines w:val="0"/>
        <w:pageBreakBefore w:val="0"/>
        <w:widowControl/>
        <w:kinsoku/>
        <w:wordWrap/>
        <w:overflowPunct/>
        <w:topLinePunct w:val="0"/>
        <w:autoSpaceDE/>
        <w:autoSpaceDN/>
        <w:bidi w:val="0"/>
        <w:adjustRightInd/>
        <w:snapToGrid/>
        <w:spacing w:line="400" w:lineRule="exact"/>
        <w:ind w:firstLine="420"/>
        <w:textAlignment w:val="auto"/>
        <w:rPr>
          <w:rFonts w:hint="default" w:ascii="宋体" w:hAnsi="宋体" w:cs="宋体"/>
          <w:color w:val="auto"/>
          <w:highlight w:val="none"/>
        </w:rPr>
      </w:pPr>
      <w:r>
        <w:rPr>
          <w:rFonts w:ascii="宋体" w:hAnsi="宋体" w:cs="宋体"/>
          <w:color w:val="auto"/>
          <w:highlight w:val="none"/>
        </w:rPr>
        <w:t>据此函，</w:t>
      </w:r>
      <w:r>
        <w:rPr>
          <w:rFonts w:hint="eastAsia" w:ascii="宋体" w:hAnsi="宋体" w:cs="宋体"/>
          <w:color w:val="auto"/>
          <w:highlight w:val="none"/>
          <w:lang w:val="en-US" w:eastAsia="zh-CN"/>
        </w:rPr>
        <w:t>我方承诺</w:t>
      </w:r>
      <w:r>
        <w:rPr>
          <w:rFonts w:ascii="宋体" w:hAnsi="宋体" w:cs="宋体"/>
          <w:color w:val="auto"/>
          <w:highlight w:val="none"/>
        </w:rPr>
        <w:t>如下：</w:t>
      </w:r>
    </w:p>
    <w:p w14:paraId="27BF34C9">
      <w:pPr>
        <w:pStyle w:val="30"/>
        <w:keepNext w:val="0"/>
        <w:keepLines w:val="0"/>
        <w:pageBreakBefore w:val="0"/>
        <w:widowControl/>
        <w:numPr>
          <w:ilvl w:val="0"/>
          <w:numId w:val="0"/>
        </w:numPr>
        <w:tabs>
          <w:tab w:val="left" w:pos="220"/>
        </w:tabs>
        <w:kinsoku/>
        <w:wordWrap/>
        <w:overflowPunct/>
        <w:topLinePunct w:val="0"/>
        <w:autoSpaceDE/>
        <w:autoSpaceDN/>
        <w:bidi w:val="0"/>
        <w:adjustRightInd/>
        <w:snapToGrid/>
        <w:spacing w:line="400" w:lineRule="exact"/>
        <w:ind w:firstLine="420"/>
        <w:textAlignment w:val="auto"/>
        <w:rPr>
          <w:rFonts w:hint="eastAsia" w:ascii="宋体" w:hAnsi="宋体" w:cs="宋体"/>
          <w:color w:val="auto"/>
          <w:highlight w:val="none"/>
          <w:lang w:eastAsia="zh-CN"/>
        </w:rPr>
      </w:pPr>
      <w:r>
        <w:rPr>
          <w:rFonts w:hint="eastAsia" w:ascii="宋体" w:hAnsi="宋体" w:eastAsia="宋体" w:cs="宋体"/>
          <w:color w:val="auto"/>
          <w:sz w:val="21"/>
          <w:lang w:val="en-US" w:eastAsia="zh-CN" w:bidi="ar-SA"/>
        </w:rPr>
        <w:t>1.</w:t>
      </w:r>
      <w:r>
        <w:rPr>
          <w:rFonts w:hint="eastAsia" w:ascii="宋体" w:hAnsi="宋体" w:cs="宋体"/>
          <w:color w:val="auto"/>
          <w:highlight w:val="none"/>
          <w:lang w:val="en-US" w:eastAsia="zh-CN"/>
        </w:rPr>
        <w:t>按采购文件项目需求：响应总报价为人民币（大写）</w:t>
      </w:r>
      <w:r>
        <w:rPr>
          <w:rFonts w:hint="eastAsia" w:ascii="宋体" w:hAnsi="宋体" w:cs="宋体"/>
          <w:color w:val="auto"/>
          <w:highlight w:val="none"/>
          <w:u w:val="single"/>
          <w:lang w:val="en-US" w:eastAsia="zh-CN"/>
        </w:rPr>
        <w:t xml:space="preserve">          </w:t>
      </w:r>
      <w:r>
        <w:rPr>
          <w:rFonts w:hint="eastAsia" w:ascii="宋体" w:hAnsi="宋体" w:cs="宋体"/>
          <w:color w:val="auto"/>
          <w:highlight w:val="none"/>
          <w:lang w:val="en-US" w:eastAsia="zh-CN"/>
        </w:rPr>
        <w:t>（￥</w:t>
      </w:r>
      <w:r>
        <w:rPr>
          <w:rFonts w:hint="eastAsia" w:ascii="宋体" w:hAnsi="宋体" w:cs="宋体"/>
          <w:color w:val="auto"/>
          <w:highlight w:val="none"/>
          <w:u w:val="single"/>
          <w:lang w:val="en-US" w:eastAsia="zh-CN"/>
        </w:rPr>
        <w:t xml:space="preserve">      </w:t>
      </w:r>
      <w:r>
        <w:rPr>
          <w:rFonts w:hint="eastAsia" w:ascii="宋体" w:hAnsi="宋体" w:cs="宋体"/>
          <w:color w:val="auto"/>
          <w:highlight w:val="none"/>
          <w:lang w:val="en-US" w:eastAsia="zh-CN"/>
        </w:rPr>
        <w:t>元）</w:t>
      </w:r>
      <w:r>
        <w:rPr>
          <w:rFonts w:hint="eastAsia" w:ascii="宋体" w:hAnsi="宋体" w:cs="宋体"/>
          <w:color w:val="auto"/>
          <w:highlight w:val="none"/>
          <w:lang w:eastAsia="zh-CN"/>
        </w:rPr>
        <w:t>。</w:t>
      </w:r>
    </w:p>
    <w:p w14:paraId="66A0B344">
      <w:pPr>
        <w:pStyle w:val="30"/>
        <w:keepNext w:val="0"/>
        <w:keepLines w:val="0"/>
        <w:pageBreakBefore w:val="0"/>
        <w:widowControl/>
        <w:kinsoku/>
        <w:wordWrap/>
        <w:overflowPunct/>
        <w:topLinePunct w:val="0"/>
        <w:autoSpaceDE/>
        <w:autoSpaceDN/>
        <w:bidi w:val="0"/>
        <w:adjustRightInd/>
        <w:snapToGrid/>
        <w:spacing w:line="400" w:lineRule="exact"/>
        <w:ind w:firstLine="420"/>
        <w:textAlignment w:val="auto"/>
        <w:rPr>
          <w:rFonts w:hint="default" w:ascii="宋体" w:hAnsi="宋体" w:cs="宋体"/>
          <w:color w:val="auto"/>
          <w:highlight w:val="none"/>
        </w:rPr>
      </w:pPr>
      <w:r>
        <w:rPr>
          <w:rFonts w:ascii="宋体" w:hAnsi="宋体" w:cs="宋体"/>
          <w:color w:val="auto"/>
          <w:highlight w:val="none"/>
        </w:rPr>
        <w:t>2.我方承诺已具备</w:t>
      </w:r>
      <w:r>
        <w:rPr>
          <w:rFonts w:hint="eastAsia" w:ascii="宋体" w:hAnsi="宋体" w:cs="宋体"/>
          <w:color w:val="auto"/>
          <w:highlight w:val="none"/>
          <w:lang w:val="en-US" w:eastAsia="zh-CN"/>
        </w:rPr>
        <w:t>采购</w:t>
      </w:r>
      <w:r>
        <w:rPr>
          <w:rFonts w:ascii="宋体" w:hAnsi="宋体" w:cs="宋体"/>
          <w:color w:val="auto"/>
          <w:highlight w:val="none"/>
        </w:rPr>
        <w:t>文件规定的</w:t>
      </w:r>
      <w:r>
        <w:rPr>
          <w:rFonts w:hint="eastAsia" w:ascii="宋体" w:hAnsi="宋体" w:cs="宋体"/>
          <w:color w:val="auto"/>
          <w:highlight w:val="none"/>
          <w:lang w:val="en-US" w:eastAsia="zh-CN"/>
        </w:rPr>
        <w:t>供应商</w:t>
      </w:r>
      <w:r>
        <w:rPr>
          <w:rFonts w:ascii="宋体" w:hAnsi="宋体" w:cs="宋体"/>
          <w:color w:val="auto"/>
          <w:highlight w:val="none"/>
        </w:rPr>
        <w:t>资格条件。</w:t>
      </w:r>
    </w:p>
    <w:p w14:paraId="3C447CF7">
      <w:pPr>
        <w:pStyle w:val="30"/>
        <w:keepNext w:val="0"/>
        <w:keepLines w:val="0"/>
        <w:pageBreakBefore w:val="0"/>
        <w:widowControl/>
        <w:kinsoku/>
        <w:wordWrap/>
        <w:overflowPunct/>
        <w:topLinePunct w:val="0"/>
        <w:autoSpaceDE/>
        <w:autoSpaceDN/>
        <w:bidi w:val="0"/>
        <w:adjustRightInd/>
        <w:snapToGrid/>
        <w:spacing w:line="400" w:lineRule="exact"/>
        <w:ind w:firstLine="420"/>
        <w:textAlignment w:val="auto"/>
        <w:rPr>
          <w:rFonts w:hint="default" w:ascii="宋体" w:hAnsi="宋体" w:cs="宋体"/>
          <w:color w:val="auto"/>
          <w:highlight w:val="none"/>
        </w:rPr>
      </w:pPr>
      <w:r>
        <w:rPr>
          <w:rFonts w:ascii="宋体" w:hAnsi="宋体" w:cs="宋体"/>
          <w:color w:val="auto"/>
          <w:highlight w:val="none"/>
        </w:rPr>
        <w:t>3.我方已详细审核</w:t>
      </w:r>
      <w:r>
        <w:rPr>
          <w:rFonts w:hint="eastAsia" w:ascii="宋体" w:hAnsi="宋体" w:cs="宋体"/>
          <w:color w:val="auto"/>
          <w:highlight w:val="none"/>
          <w:lang w:val="en-US" w:eastAsia="zh-CN"/>
        </w:rPr>
        <w:t>采购</w:t>
      </w:r>
      <w:r>
        <w:rPr>
          <w:rFonts w:ascii="宋体" w:hAnsi="宋体" w:cs="宋体"/>
          <w:color w:val="auto"/>
          <w:highlight w:val="none"/>
        </w:rPr>
        <w:t>文件，包括修改文件（如有的话）和有关附件，将自行承担因对全部</w:t>
      </w:r>
      <w:r>
        <w:rPr>
          <w:rFonts w:hint="eastAsia" w:ascii="宋体" w:hAnsi="宋体" w:cs="宋体"/>
          <w:color w:val="auto"/>
          <w:highlight w:val="none"/>
          <w:lang w:val="en-US" w:eastAsia="zh-CN"/>
        </w:rPr>
        <w:t>采购</w:t>
      </w:r>
      <w:r>
        <w:rPr>
          <w:rFonts w:ascii="宋体" w:hAnsi="宋体" w:cs="宋体"/>
          <w:color w:val="auto"/>
          <w:highlight w:val="none"/>
        </w:rPr>
        <w:t>文件理解不正确或误解而产生的相应后果。</w:t>
      </w:r>
    </w:p>
    <w:p w14:paraId="07BCA9D5">
      <w:pPr>
        <w:pStyle w:val="30"/>
        <w:keepNext w:val="0"/>
        <w:keepLines w:val="0"/>
        <w:pageBreakBefore w:val="0"/>
        <w:widowControl/>
        <w:kinsoku/>
        <w:wordWrap/>
        <w:overflowPunct/>
        <w:topLinePunct w:val="0"/>
        <w:autoSpaceDE/>
        <w:autoSpaceDN/>
        <w:bidi w:val="0"/>
        <w:adjustRightInd/>
        <w:snapToGrid/>
        <w:spacing w:line="400" w:lineRule="exact"/>
        <w:ind w:firstLine="420"/>
        <w:textAlignment w:val="auto"/>
        <w:rPr>
          <w:rFonts w:hint="default" w:ascii="宋体" w:hAnsi="宋体" w:cs="宋体"/>
          <w:color w:val="auto"/>
          <w:highlight w:val="none"/>
        </w:rPr>
      </w:pPr>
      <w:r>
        <w:rPr>
          <w:rFonts w:ascii="宋体" w:hAnsi="宋体" w:cs="宋体"/>
          <w:color w:val="auto"/>
          <w:highlight w:val="none"/>
        </w:rPr>
        <w:t>4.</w:t>
      </w:r>
      <w:r>
        <w:rPr>
          <w:rFonts w:hint="eastAsia" w:ascii="宋体" w:hAnsi="宋体" w:cs="宋体"/>
          <w:color w:val="auto"/>
          <w:highlight w:val="none"/>
          <w:lang w:val="en-US" w:eastAsia="zh-CN"/>
        </w:rPr>
        <w:t>响应</w:t>
      </w:r>
      <w:r>
        <w:rPr>
          <w:rFonts w:ascii="宋体" w:hAnsi="宋体" w:cs="宋体"/>
          <w:color w:val="auto"/>
          <w:highlight w:val="none"/>
        </w:rPr>
        <w:t>文件有效期为自</w:t>
      </w:r>
      <w:r>
        <w:rPr>
          <w:rFonts w:hint="eastAsia" w:ascii="宋体" w:hAnsi="宋体" w:cs="宋体"/>
          <w:color w:val="auto"/>
          <w:highlight w:val="none"/>
          <w:lang w:val="en-US" w:eastAsia="zh-CN"/>
        </w:rPr>
        <w:t>响应</w:t>
      </w:r>
      <w:r>
        <w:rPr>
          <w:rFonts w:ascii="宋体" w:hAnsi="宋体" w:cs="宋体"/>
          <w:color w:val="auto"/>
          <w:highlight w:val="none"/>
        </w:rPr>
        <w:t>文件递交截止时间之日起90天。</w:t>
      </w:r>
    </w:p>
    <w:p w14:paraId="59D9C27C">
      <w:pPr>
        <w:pStyle w:val="30"/>
        <w:keepNext w:val="0"/>
        <w:keepLines w:val="0"/>
        <w:pageBreakBefore w:val="0"/>
        <w:widowControl/>
        <w:kinsoku/>
        <w:wordWrap/>
        <w:overflowPunct/>
        <w:topLinePunct w:val="0"/>
        <w:autoSpaceDE/>
        <w:autoSpaceDN/>
        <w:bidi w:val="0"/>
        <w:adjustRightInd/>
        <w:snapToGrid/>
        <w:spacing w:line="400" w:lineRule="exact"/>
        <w:ind w:firstLine="420"/>
        <w:textAlignment w:val="auto"/>
        <w:rPr>
          <w:rFonts w:hint="default" w:ascii="宋体" w:hAnsi="宋体" w:cs="宋体"/>
          <w:color w:val="auto"/>
          <w:highlight w:val="none"/>
        </w:rPr>
      </w:pPr>
      <w:r>
        <w:rPr>
          <w:rFonts w:ascii="宋体" w:hAnsi="宋体" w:cs="宋体"/>
          <w:color w:val="auto"/>
          <w:highlight w:val="none"/>
        </w:rPr>
        <w:t>5.如我方中标：</w:t>
      </w:r>
    </w:p>
    <w:p w14:paraId="06AC7540">
      <w:pPr>
        <w:pStyle w:val="30"/>
        <w:keepNext w:val="0"/>
        <w:keepLines w:val="0"/>
        <w:pageBreakBefore w:val="0"/>
        <w:widowControl/>
        <w:numPr>
          <w:ilvl w:val="0"/>
          <w:numId w:val="0"/>
        </w:numPr>
        <w:tabs>
          <w:tab w:val="left" w:pos="220"/>
        </w:tabs>
        <w:kinsoku/>
        <w:wordWrap/>
        <w:overflowPunct/>
        <w:topLinePunct w:val="0"/>
        <w:autoSpaceDE/>
        <w:autoSpaceDN/>
        <w:bidi w:val="0"/>
        <w:adjustRightInd/>
        <w:snapToGrid/>
        <w:spacing w:line="400" w:lineRule="exact"/>
        <w:ind w:firstLine="420"/>
        <w:textAlignment w:val="auto"/>
        <w:rPr>
          <w:rFonts w:hint="eastAsia" w:ascii="宋体" w:hAnsi="宋体" w:eastAsia="宋体" w:cs="宋体"/>
          <w:color w:val="auto"/>
          <w:highlight w:val="none"/>
        </w:rPr>
      </w:pPr>
      <w:r>
        <w:rPr>
          <w:rFonts w:ascii="宋体" w:hAnsi="宋体" w:eastAsia="宋体" w:cs="宋体"/>
          <w:color w:val="auto"/>
          <w:highlight w:val="none"/>
        </w:rPr>
        <w:t>（1）我方承诺在收到</w:t>
      </w:r>
      <w:r>
        <w:rPr>
          <w:rFonts w:hint="eastAsia" w:ascii="宋体" w:hAnsi="宋体" w:eastAsia="宋体" w:cs="宋体"/>
          <w:color w:val="auto"/>
          <w:highlight w:val="none"/>
          <w:lang w:val="en-US" w:eastAsia="zh-CN"/>
        </w:rPr>
        <w:t>成交</w:t>
      </w:r>
      <w:r>
        <w:rPr>
          <w:rFonts w:ascii="宋体" w:hAnsi="宋体" w:eastAsia="宋体" w:cs="宋体"/>
          <w:color w:val="auto"/>
          <w:highlight w:val="none"/>
        </w:rPr>
        <w:t>通知书后，在</w:t>
      </w:r>
      <w:r>
        <w:rPr>
          <w:rFonts w:hint="eastAsia" w:ascii="宋体" w:hAnsi="宋体" w:eastAsia="宋体" w:cs="宋体"/>
          <w:color w:val="auto"/>
          <w:highlight w:val="none"/>
          <w:lang w:val="en-US" w:eastAsia="zh-CN"/>
        </w:rPr>
        <w:t>成交</w:t>
      </w:r>
      <w:r>
        <w:rPr>
          <w:rFonts w:ascii="宋体" w:hAnsi="宋体" w:eastAsia="宋体" w:cs="宋体"/>
          <w:color w:val="auto"/>
          <w:highlight w:val="none"/>
        </w:rPr>
        <w:t>通知书规定的期限内与</w:t>
      </w:r>
      <w:r>
        <w:rPr>
          <w:rFonts w:hint="eastAsia" w:ascii="宋体" w:hAnsi="宋体" w:eastAsia="宋体" w:cs="宋体"/>
          <w:color w:val="auto"/>
          <w:highlight w:val="none"/>
          <w:lang w:val="en-US" w:eastAsia="zh-CN"/>
        </w:rPr>
        <w:t>采购</w:t>
      </w:r>
      <w:r>
        <w:rPr>
          <w:rFonts w:ascii="宋体" w:hAnsi="宋体" w:eastAsia="宋体" w:cs="宋体"/>
          <w:color w:val="auto"/>
          <w:highlight w:val="none"/>
        </w:rPr>
        <w:t>人签订合同。</w:t>
      </w:r>
    </w:p>
    <w:p w14:paraId="7FB22C65">
      <w:pPr>
        <w:pStyle w:val="30"/>
        <w:numPr>
          <w:ilvl w:val="0"/>
          <w:numId w:val="0"/>
        </w:numPr>
        <w:tabs>
          <w:tab w:val="left" w:pos="220"/>
        </w:tabs>
        <w:spacing w:line="400" w:lineRule="exact"/>
        <w:ind w:firstLine="420"/>
        <w:rPr>
          <w:rFonts w:ascii="宋体" w:hAnsi="宋体" w:eastAsia="宋体" w:cs="宋体"/>
          <w:color w:val="auto"/>
          <w:sz w:val="21"/>
          <w:szCs w:val="20"/>
          <w:highlight w:val="none"/>
        </w:rPr>
      </w:pPr>
      <w:r>
        <w:rPr>
          <w:rFonts w:ascii="宋体" w:hAnsi="宋体" w:eastAsia="宋体" w:cs="宋体"/>
          <w:color w:val="auto"/>
          <w:highlight w:val="none"/>
        </w:rPr>
        <w:t>（2）我方承诺</w:t>
      </w:r>
      <w:r>
        <w:rPr>
          <w:rFonts w:hint="eastAsia" w:ascii="宋体" w:hAnsi="宋体" w:eastAsia="宋体" w:cs="宋体"/>
          <w:i w:val="0"/>
          <w:iCs w:val="0"/>
          <w:caps w:val="0"/>
          <w:color w:val="auto"/>
          <w:spacing w:val="0"/>
          <w:kern w:val="0"/>
          <w:sz w:val="21"/>
          <w:szCs w:val="20"/>
          <w:highlight w:val="none"/>
          <w:lang w:val="en-US" w:eastAsia="zh-CN" w:bidi="ar"/>
        </w:rPr>
        <w:t>将按照采购结果签订合同，并且严格履行合同责任与义务。本承诺函将成为合同不可分割的一部分，与合同具有同等的法律效力。</w:t>
      </w:r>
    </w:p>
    <w:p w14:paraId="225AD787">
      <w:pPr>
        <w:pStyle w:val="30"/>
        <w:numPr>
          <w:ilvl w:val="0"/>
          <w:numId w:val="0"/>
        </w:numPr>
        <w:tabs>
          <w:tab w:val="left" w:pos="220"/>
        </w:tabs>
        <w:spacing w:line="400" w:lineRule="exact"/>
        <w:ind w:firstLine="420"/>
        <w:rPr>
          <w:rFonts w:hint="eastAsia" w:ascii="宋体" w:hAnsi="宋体" w:eastAsia="宋体" w:cs="宋体"/>
          <w:i w:val="0"/>
          <w:iCs w:val="0"/>
          <w:caps w:val="0"/>
          <w:color w:val="auto"/>
          <w:spacing w:val="0"/>
          <w:kern w:val="0"/>
          <w:sz w:val="21"/>
          <w:szCs w:val="20"/>
          <w:highlight w:val="none"/>
          <w:lang w:val="en-US" w:eastAsia="zh-CN" w:bidi="ar"/>
        </w:rPr>
      </w:pPr>
      <w:r>
        <w:rPr>
          <w:rFonts w:hint="eastAsia" w:ascii="宋体" w:hAnsi="宋体" w:eastAsia="宋体" w:cs="宋体"/>
          <w:color w:val="auto"/>
          <w:highlight w:val="none"/>
          <w:lang w:val="en-US" w:eastAsia="zh-CN"/>
        </w:rPr>
        <w:t>6</w:t>
      </w:r>
      <w:r>
        <w:rPr>
          <w:rFonts w:hint="eastAsia" w:ascii="宋体" w:hAnsi="宋体" w:eastAsia="宋体" w:cs="宋体"/>
          <w:i w:val="0"/>
          <w:iCs w:val="0"/>
          <w:caps w:val="0"/>
          <w:color w:val="auto"/>
          <w:spacing w:val="0"/>
          <w:kern w:val="0"/>
          <w:sz w:val="21"/>
          <w:szCs w:val="20"/>
          <w:highlight w:val="none"/>
          <w:lang w:val="en-US" w:eastAsia="zh-CN" w:bidi="ar"/>
        </w:rPr>
        <w:t>.我方提交的所有</w:t>
      </w:r>
      <w:r>
        <w:rPr>
          <w:rFonts w:hint="eastAsia" w:ascii="宋体" w:hAnsi="宋体" w:cs="宋体"/>
          <w:i w:val="0"/>
          <w:iCs w:val="0"/>
          <w:caps w:val="0"/>
          <w:color w:val="auto"/>
          <w:spacing w:val="0"/>
          <w:kern w:val="0"/>
          <w:sz w:val="21"/>
          <w:szCs w:val="20"/>
          <w:highlight w:val="none"/>
          <w:lang w:val="en-US" w:eastAsia="zh-CN" w:bidi="ar"/>
        </w:rPr>
        <w:t>响应</w:t>
      </w:r>
      <w:r>
        <w:rPr>
          <w:rFonts w:hint="eastAsia" w:ascii="宋体" w:hAnsi="宋体" w:eastAsia="宋体" w:cs="宋体"/>
          <w:i w:val="0"/>
          <w:iCs w:val="0"/>
          <w:caps w:val="0"/>
          <w:color w:val="auto"/>
          <w:spacing w:val="0"/>
          <w:kern w:val="0"/>
          <w:sz w:val="21"/>
          <w:szCs w:val="20"/>
          <w:highlight w:val="none"/>
          <w:lang w:val="en-US" w:eastAsia="zh-CN" w:bidi="ar"/>
        </w:rPr>
        <w:t>文件、资料都是准确和真实的，如有虚假或隐瞒，我方愿意承担一切法律责任。</w:t>
      </w:r>
    </w:p>
    <w:p w14:paraId="4C6531C2">
      <w:pPr>
        <w:pStyle w:val="30"/>
        <w:numPr>
          <w:ilvl w:val="0"/>
          <w:numId w:val="0"/>
        </w:numPr>
        <w:tabs>
          <w:tab w:val="left" w:pos="220"/>
        </w:tabs>
        <w:spacing w:line="400" w:lineRule="exact"/>
        <w:ind w:firstLine="420"/>
        <w:rPr>
          <w:rFonts w:ascii="宋体" w:hAnsi="宋体" w:eastAsia="宋体" w:cs="宋体"/>
          <w:color w:val="auto"/>
          <w:sz w:val="21"/>
          <w:szCs w:val="20"/>
          <w:highlight w:val="none"/>
        </w:rPr>
      </w:pPr>
      <w:r>
        <w:rPr>
          <w:rFonts w:hint="eastAsia" w:ascii="宋体" w:hAnsi="宋体" w:cs="宋体"/>
          <w:i w:val="0"/>
          <w:iCs w:val="0"/>
          <w:caps w:val="0"/>
          <w:color w:val="auto"/>
          <w:spacing w:val="0"/>
          <w:kern w:val="0"/>
          <w:sz w:val="21"/>
          <w:szCs w:val="20"/>
          <w:highlight w:val="none"/>
          <w:lang w:val="en-US" w:eastAsia="zh-CN" w:bidi="ar"/>
        </w:rPr>
        <w:t>7</w:t>
      </w:r>
      <w:r>
        <w:rPr>
          <w:rFonts w:hint="eastAsia" w:ascii="宋体" w:hAnsi="宋体" w:eastAsia="宋体" w:cs="宋体"/>
          <w:i w:val="0"/>
          <w:iCs w:val="0"/>
          <w:caps w:val="0"/>
          <w:color w:val="auto"/>
          <w:spacing w:val="0"/>
          <w:kern w:val="0"/>
          <w:sz w:val="21"/>
          <w:szCs w:val="20"/>
          <w:highlight w:val="none"/>
          <w:lang w:val="en-US" w:eastAsia="zh-CN" w:bidi="ar"/>
        </w:rPr>
        <w:t>.我方理解，最低报价不是成交的唯一条件。</w:t>
      </w:r>
    </w:p>
    <w:p w14:paraId="3F348905">
      <w:pPr>
        <w:pStyle w:val="30"/>
        <w:keepNext w:val="0"/>
        <w:keepLines w:val="0"/>
        <w:pageBreakBefore w:val="0"/>
        <w:widowControl/>
        <w:numPr>
          <w:ilvl w:val="0"/>
          <w:numId w:val="0"/>
        </w:numPr>
        <w:tabs>
          <w:tab w:val="left" w:pos="220"/>
        </w:tabs>
        <w:kinsoku/>
        <w:wordWrap/>
        <w:overflowPunct/>
        <w:topLinePunct w:val="0"/>
        <w:autoSpaceDE/>
        <w:autoSpaceDN/>
        <w:bidi w:val="0"/>
        <w:adjustRightInd/>
        <w:snapToGrid/>
        <w:spacing w:line="400" w:lineRule="exact"/>
        <w:ind w:firstLine="420"/>
        <w:textAlignment w:val="auto"/>
        <w:rPr>
          <w:rFonts w:ascii="宋体" w:hAnsi="宋体" w:eastAsia="宋体" w:cs="宋体"/>
          <w:color w:val="auto"/>
          <w:highlight w:val="none"/>
        </w:rPr>
      </w:pPr>
    </w:p>
    <w:p w14:paraId="5CDBEA5B">
      <w:pPr>
        <w:pStyle w:val="30"/>
        <w:keepNext w:val="0"/>
        <w:keepLines w:val="0"/>
        <w:pageBreakBefore w:val="0"/>
        <w:widowControl/>
        <w:numPr>
          <w:ilvl w:val="0"/>
          <w:numId w:val="0"/>
        </w:numPr>
        <w:tabs>
          <w:tab w:val="left" w:pos="220"/>
        </w:tabs>
        <w:kinsoku/>
        <w:wordWrap/>
        <w:overflowPunct/>
        <w:topLinePunct w:val="0"/>
        <w:autoSpaceDE/>
        <w:autoSpaceDN/>
        <w:bidi w:val="0"/>
        <w:adjustRightInd/>
        <w:snapToGrid/>
        <w:spacing w:line="400" w:lineRule="exact"/>
        <w:ind w:firstLine="420"/>
        <w:textAlignment w:val="auto"/>
        <w:rPr>
          <w:rFonts w:ascii="宋体" w:hAnsi="宋体" w:eastAsia="宋体" w:cs="宋体"/>
          <w:color w:val="auto"/>
          <w:highlight w:val="none"/>
        </w:rPr>
      </w:pPr>
    </w:p>
    <w:p w14:paraId="603C77E4">
      <w:pPr>
        <w:pStyle w:val="30"/>
        <w:numPr>
          <w:ilvl w:val="0"/>
          <w:numId w:val="0"/>
        </w:numPr>
        <w:tabs>
          <w:tab w:val="left" w:pos="220"/>
        </w:tabs>
        <w:spacing w:line="400" w:lineRule="exact"/>
        <w:ind w:firstLine="420"/>
        <w:rPr>
          <w:rFonts w:ascii="宋体" w:hAnsi="宋体" w:eastAsia="宋体" w:cs="宋体"/>
          <w:color w:val="auto"/>
          <w:kern w:val="0"/>
          <w:sz w:val="21"/>
          <w:szCs w:val="20"/>
          <w:highlight w:val="none"/>
          <w:lang w:val="en-US" w:eastAsia="zh-CN" w:bidi="ar"/>
        </w:rPr>
      </w:pPr>
    </w:p>
    <w:p w14:paraId="50D85171">
      <w:pPr>
        <w:pStyle w:val="30"/>
        <w:numPr>
          <w:ilvl w:val="0"/>
          <w:numId w:val="0"/>
        </w:numPr>
        <w:tabs>
          <w:tab w:val="left" w:pos="220"/>
        </w:tabs>
        <w:spacing w:line="400" w:lineRule="exact"/>
        <w:ind w:firstLine="420"/>
        <w:rPr>
          <w:rFonts w:ascii="宋体" w:hAnsi="宋体" w:eastAsia="宋体" w:cs="宋体"/>
          <w:color w:val="auto"/>
          <w:highlight w:val="none"/>
          <w:u w:val="none"/>
        </w:rPr>
      </w:pPr>
      <w:r>
        <w:rPr>
          <w:rFonts w:ascii="宋体" w:hAnsi="宋体" w:eastAsia="宋体" w:cs="宋体"/>
          <w:color w:val="auto"/>
          <w:kern w:val="0"/>
          <w:sz w:val="21"/>
          <w:szCs w:val="20"/>
          <w:highlight w:val="none"/>
          <w:lang w:val="en-US" w:eastAsia="zh-CN" w:bidi="ar"/>
        </w:rPr>
        <w:t>供应商名称：</w:t>
      </w:r>
      <w:r>
        <w:rPr>
          <w:rFonts w:ascii="宋体" w:hAnsi="宋体" w:eastAsia="宋体" w:cs="宋体"/>
          <w:color w:val="auto"/>
          <w:kern w:val="0"/>
          <w:sz w:val="21"/>
          <w:szCs w:val="20"/>
          <w:highlight w:val="none"/>
          <w:u w:val="none"/>
          <w:lang w:val="en-US" w:eastAsia="zh-CN" w:bidi="ar"/>
        </w:rPr>
        <w:t xml:space="preserve"> （公章）</w:t>
      </w:r>
      <w:r>
        <w:rPr>
          <w:rFonts w:hint="eastAsia" w:ascii="宋体" w:hAnsi="宋体" w:eastAsia="宋体" w:cs="宋体"/>
          <w:color w:val="auto"/>
          <w:kern w:val="0"/>
          <w:sz w:val="21"/>
          <w:szCs w:val="20"/>
          <w:highlight w:val="none"/>
          <w:u w:val="none"/>
          <w:lang w:val="en-US" w:eastAsia="zh-CN" w:bidi="ar"/>
        </w:rPr>
        <w:t xml:space="preserve">                                                                               </w:t>
      </w:r>
      <w:r>
        <w:rPr>
          <w:rFonts w:ascii="宋体" w:hAnsi="宋体" w:eastAsia="宋体" w:cs="宋体"/>
          <w:color w:val="auto"/>
          <w:kern w:val="0"/>
          <w:sz w:val="21"/>
          <w:szCs w:val="20"/>
          <w:highlight w:val="none"/>
          <w:u w:val="none"/>
          <w:lang w:val="en-US" w:eastAsia="zh-CN" w:bidi="ar"/>
        </w:rPr>
        <w:t xml:space="preserve"> </w:t>
      </w:r>
    </w:p>
    <w:p w14:paraId="1507593F">
      <w:pPr>
        <w:pStyle w:val="30"/>
        <w:keepNext w:val="0"/>
        <w:keepLines w:val="0"/>
        <w:pageBreakBefore w:val="0"/>
        <w:widowControl/>
        <w:kinsoku/>
        <w:wordWrap/>
        <w:overflowPunct/>
        <w:topLinePunct w:val="0"/>
        <w:autoSpaceDE/>
        <w:autoSpaceDN/>
        <w:bidi w:val="0"/>
        <w:adjustRightInd/>
        <w:snapToGrid/>
        <w:spacing w:line="420" w:lineRule="auto"/>
        <w:ind w:firstLine="420"/>
        <w:textAlignment w:val="auto"/>
        <w:rPr>
          <w:rFonts w:hint="eastAsia" w:ascii="宋体" w:hAnsi="宋体" w:cs="宋体"/>
          <w:color w:val="auto"/>
          <w:highlight w:val="none"/>
          <w:u w:val="single"/>
        </w:rPr>
      </w:pPr>
      <w:r>
        <w:rPr>
          <w:rFonts w:hint="eastAsia" w:ascii="宋体" w:hAnsi="宋体" w:cs="宋体"/>
          <w:color w:val="auto"/>
          <w:highlight w:val="none"/>
        </w:rPr>
        <w:t>法定代表人</w:t>
      </w:r>
      <w:r>
        <w:rPr>
          <w:rFonts w:hint="eastAsia" w:ascii="宋体" w:hAnsi="宋体" w:cs="宋体"/>
          <w:color w:val="auto"/>
          <w:highlight w:val="none"/>
          <w:lang w:val="en-US" w:eastAsia="zh-CN"/>
        </w:rPr>
        <w:t>/</w:t>
      </w:r>
      <w:r>
        <w:rPr>
          <w:rFonts w:hint="eastAsia" w:ascii="宋体" w:hAnsi="宋体" w:cs="宋体"/>
          <w:color w:val="auto"/>
          <w:highlight w:val="none"/>
        </w:rPr>
        <w:t>负责人</w:t>
      </w:r>
      <w:r>
        <w:rPr>
          <w:rFonts w:hint="eastAsia" w:ascii="宋体" w:hAnsi="宋体" w:cs="宋体"/>
          <w:color w:val="auto"/>
          <w:highlight w:val="none"/>
          <w:lang w:eastAsia="zh-CN"/>
        </w:rPr>
        <w:t>（</w:t>
      </w:r>
      <w:r>
        <w:rPr>
          <w:rFonts w:hint="eastAsia" w:ascii="宋体" w:hAnsi="宋体" w:cs="宋体"/>
          <w:color w:val="auto"/>
          <w:highlight w:val="none"/>
        </w:rPr>
        <w:t>签字或盖章</w:t>
      </w:r>
      <w:r>
        <w:rPr>
          <w:rFonts w:hint="eastAsia" w:ascii="宋体" w:hAnsi="宋体" w:cs="宋体"/>
          <w:color w:val="auto"/>
          <w:highlight w:val="none"/>
          <w:lang w:eastAsia="zh-CN"/>
        </w:rPr>
        <w:t>）</w:t>
      </w:r>
      <w:r>
        <w:rPr>
          <w:rFonts w:hint="eastAsia" w:ascii="宋体" w:hAnsi="宋体" w:cs="宋体"/>
          <w:color w:val="auto"/>
          <w:highlight w:val="none"/>
          <w:u w:val="none"/>
        </w:rPr>
        <w:t xml:space="preserve"> </w:t>
      </w:r>
      <w:r>
        <w:rPr>
          <w:rFonts w:hint="eastAsia" w:ascii="宋体" w:hAnsi="宋体" w:cs="宋体"/>
          <w:color w:val="auto"/>
          <w:highlight w:val="none"/>
          <w:u w:val="none"/>
          <w:lang w:eastAsia="zh-CN"/>
        </w:rPr>
        <w:t>：</w:t>
      </w:r>
      <w:r>
        <w:rPr>
          <w:rFonts w:hint="eastAsia" w:ascii="宋体" w:hAnsi="宋体" w:cs="宋体"/>
          <w:color w:val="auto"/>
          <w:highlight w:val="none"/>
          <w:u w:val="none"/>
        </w:rPr>
        <w:t xml:space="preserve">           </w:t>
      </w:r>
      <w:r>
        <w:rPr>
          <w:rFonts w:hint="eastAsia" w:ascii="宋体" w:hAnsi="宋体" w:cs="宋体"/>
          <w:color w:val="auto"/>
          <w:highlight w:val="none"/>
          <w:u w:val="none"/>
          <w:lang w:val="en-US" w:eastAsia="zh-CN"/>
        </w:rPr>
        <w:t xml:space="preserve">                                 </w:t>
      </w:r>
      <w:r>
        <w:rPr>
          <w:rFonts w:hint="eastAsia" w:ascii="宋体" w:hAnsi="宋体" w:cs="宋体"/>
          <w:color w:val="auto"/>
          <w:highlight w:val="none"/>
          <w:u w:val="single"/>
        </w:rPr>
        <w:t xml:space="preserve"> </w:t>
      </w:r>
    </w:p>
    <w:p w14:paraId="1C41463F">
      <w:pPr>
        <w:pStyle w:val="30"/>
        <w:keepNext w:val="0"/>
        <w:keepLines w:val="0"/>
        <w:pageBreakBefore w:val="0"/>
        <w:widowControl/>
        <w:kinsoku/>
        <w:wordWrap/>
        <w:overflowPunct/>
        <w:topLinePunct w:val="0"/>
        <w:autoSpaceDE/>
        <w:autoSpaceDN/>
        <w:bidi w:val="0"/>
        <w:adjustRightInd/>
        <w:snapToGrid/>
        <w:spacing w:line="420" w:lineRule="auto"/>
        <w:ind w:firstLine="420"/>
        <w:textAlignment w:val="auto"/>
        <w:rPr>
          <w:rFonts w:hint="eastAsia" w:ascii="宋体" w:hAnsi="宋体" w:cs="宋体"/>
          <w:color w:val="auto"/>
          <w:highlight w:val="none"/>
          <w:u w:val="none"/>
        </w:rPr>
      </w:pPr>
      <w:r>
        <w:rPr>
          <w:rFonts w:hint="eastAsia" w:ascii="宋体" w:hAnsi="宋体" w:cs="宋体"/>
          <w:color w:val="auto"/>
          <w:highlight w:val="none"/>
        </w:rPr>
        <w:t>日期：</w:t>
      </w:r>
      <w:r>
        <w:rPr>
          <w:rFonts w:hint="eastAsia" w:ascii="宋体" w:hAnsi="宋体" w:cs="宋体"/>
          <w:color w:val="auto"/>
          <w:highlight w:val="none"/>
          <w:u w:val="none"/>
        </w:rPr>
        <w:t xml:space="preserve">                                          </w:t>
      </w:r>
      <w:r>
        <w:rPr>
          <w:rFonts w:hint="eastAsia" w:ascii="宋体" w:hAnsi="宋体" w:cs="宋体"/>
          <w:color w:val="auto"/>
          <w:highlight w:val="none"/>
          <w:u w:val="none"/>
          <w:lang w:val="en-US" w:eastAsia="zh-CN"/>
        </w:rPr>
        <w:t xml:space="preserve">                                           </w:t>
      </w:r>
      <w:r>
        <w:rPr>
          <w:rFonts w:hint="eastAsia" w:ascii="宋体" w:hAnsi="宋体" w:cs="宋体"/>
          <w:color w:val="auto"/>
          <w:highlight w:val="none"/>
          <w:u w:val="none"/>
        </w:rPr>
        <w:t xml:space="preserve">   </w:t>
      </w:r>
    </w:p>
    <w:p w14:paraId="1ED8A882">
      <w:pPr>
        <w:pStyle w:val="29"/>
        <w:keepNext w:val="0"/>
        <w:keepLines w:val="0"/>
        <w:pageBreakBefore w:val="0"/>
        <w:widowControl/>
        <w:kinsoku/>
        <w:wordWrap/>
        <w:overflowPunct/>
        <w:topLinePunct w:val="0"/>
        <w:autoSpaceDE/>
        <w:autoSpaceDN/>
        <w:bidi w:val="0"/>
        <w:adjustRightInd/>
        <w:snapToGrid/>
        <w:spacing w:before="0" w:beforeLines="25"/>
        <w:textAlignment w:val="auto"/>
        <w:outlineLvl w:val="2"/>
        <w:rPr>
          <w:color w:val="auto"/>
          <w:highlight w:val="none"/>
        </w:rPr>
      </w:pPr>
    </w:p>
    <w:p w14:paraId="57A0F4B4">
      <w:pPr>
        <w:rPr>
          <w:color w:val="auto"/>
          <w:highlight w:val="none"/>
        </w:rPr>
      </w:pPr>
    </w:p>
    <w:p w14:paraId="27F5241E">
      <w:pPr>
        <w:rPr>
          <w:color w:val="auto"/>
          <w:highlight w:val="none"/>
        </w:rPr>
      </w:pPr>
    </w:p>
    <w:p w14:paraId="3D9CD449">
      <w:pPr>
        <w:rPr>
          <w:color w:val="auto"/>
          <w:highlight w:val="none"/>
        </w:rPr>
      </w:pPr>
    </w:p>
    <w:p w14:paraId="5347E65E">
      <w:pPr>
        <w:rPr>
          <w:color w:val="auto"/>
          <w:highlight w:val="none"/>
        </w:rPr>
      </w:pPr>
    </w:p>
    <w:p w14:paraId="729B77C9">
      <w:pPr>
        <w:rPr>
          <w:color w:val="auto"/>
          <w:highlight w:val="none"/>
        </w:rPr>
      </w:pPr>
    </w:p>
    <w:p w14:paraId="4F0F53EB">
      <w:pPr>
        <w:rPr>
          <w:color w:val="auto"/>
          <w:highlight w:val="none"/>
        </w:rPr>
      </w:pPr>
    </w:p>
    <w:p w14:paraId="3AE86E89">
      <w:pPr>
        <w:rPr>
          <w:color w:val="auto"/>
          <w:highlight w:val="none"/>
        </w:rPr>
      </w:pPr>
    </w:p>
    <w:p w14:paraId="539E78A3">
      <w:pPr>
        <w:rPr>
          <w:color w:val="auto"/>
          <w:highlight w:val="none"/>
        </w:rPr>
      </w:pPr>
    </w:p>
    <w:p w14:paraId="6B9407C0">
      <w:pPr>
        <w:rPr>
          <w:color w:val="auto"/>
          <w:highlight w:val="none"/>
        </w:rPr>
      </w:pPr>
    </w:p>
    <w:p w14:paraId="17A35F83">
      <w:pPr>
        <w:rPr>
          <w:color w:val="auto"/>
          <w:highlight w:val="none"/>
        </w:rPr>
      </w:pPr>
    </w:p>
    <w:p w14:paraId="65513D6F">
      <w:pPr>
        <w:rPr>
          <w:color w:val="auto"/>
          <w:highlight w:val="none"/>
        </w:rPr>
      </w:pPr>
    </w:p>
    <w:p w14:paraId="4AE30D1A">
      <w:pPr>
        <w:rPr>
          <w:color w:val="auto"/>
          <w:highlight w:val="none"/>
        </w:rPr>
      </w:pPr>
    </w:p>
    <w:p w14:paraId="17E0F2F9">
      <w:pPr>
        <w:rPr>
          <w:color w:val="auto"/>
          <w:highlight w:val="none"/>
        </w:rPr>
      </w:pPr>
    </w:p>
    <w:p w14:paraId="3820937D">
      <w:pPr>
        <w:rPr>
          <w:color w:val="auto"/>
          <w:highlight w:val="none"/>
        </w:rPr>
      </w:pPr>
    </w:p>
    <w:p w14:paraId="25EA503E">
      <w:pPr>
        <w:rPr>
          <w:color w:val="auto"/>
          <w:highlight w:val="none"/>
        </w:rPr>
      </w:pPr>
    </w:p>
    <w:p w14:paraId="3F24B4C1">
      <w:pPr>
        <w:rPr>
          <w:rFonts w:hint="default" w:ascii="黑体" w:hAnsi="黑体" w:eastAsia="黑体" w:cs="黑体"/>
          <w:sz w:val="24"/>
          <w:szCs w:val="24"/>
          <w:lang w:val="en-US" w:eastAsia="zh-CN"/>
        </w:rPr>
      </w:pPr>
      <w:r>
        <w:rPr>
          <w:rFonts w:hint="eastAsia" w:ascii="黑体" w:hAnsi="黑体" w:eastAsia="黑体" w:cs="黑体"/>
          <w:sz w:val="24"/>
          <w:szCs w:val="24"/>
        </w:rPr>
        <w:t>附件</w:t>
      </w:r>
      <w:r>
        <w:rPr>
          <w:rFonts w:hint="eastAsia" w:ascii="黑体" w:hAnsi="黑体" w:eastAsia="黑体" w:cs="黑体"/>
          <w:sz w:val="24"/>
          <w:szCs w:val="24"/>
          <w:lang w:val="en-US" w:eastAsia="zh-CN"/>
        </w:rPr>
        <w:t>5</w:t>
      </w:r>
    </w:p>
    <w:p w14:paraId="04C40CB2">
      <w:pPr>
        <w:pStyle w:val="29"/>
        <w:keepNext w:val="0"/>
        <w:keepLines w:val="0"/>
        <w:pageBreakBefore w:val="0"/>
        <w:widowControl/>
        <w:kinsoku/>
        <w:wordWrap/>
        <w:overflowPunct/>
        <w:topLinePunct w:val="0"/>
        <w:autoSpaceDE/>
        <w:autoSpaceDN/>
        <w:bidi w:val="0"/>
        <w:adjustRightInd/>
        <w:snapToGrid/>
        <w:spacing w:before="0" w:beforeLines="25"/>
        <w:textAlignment w:val="auto"/>
        <w:outlineLvl w:val="2"/>
        <w:rPr>
          <w:color w:val="auto"/>
          <w:highlight w:val="none"/>
        </w:rPr>
      </w:pPr>
    </w:p>
    <w:p w14:paraId="23DD8918">
      <w:pPr>
        <w:jc w:val="center"/>
        <w:textAlignment w:val="center"/>
        <w:rPr>
          <w:rFonts w:hint="eastAsia" w:ascii="黑体" w:hAnsi="黑体" w:eastAsia="黑体" w:cs="黑体"/>
          <w:sz w:val="36"/>
          <w:szCs w:val="36"/>
          <w:lang w:eastAsia="zh-CN"/>
        </w:rPr>
      </w:pPr>
      <w:r>
        <w:rPr>
          <w:rFonts w:hint="eastAsia" w:ascii="黑体" w:hAnsi="黑体" w:eastAsia="黑体" w:cs="黑体"/>
          <w:sz w:val="36"/>
          <w:szCs w:val="36"/>
          <w:lang w:eastAsia="zh-CN"/>
        </w:rPr>
        <w:t>参加</w:t>
      </w:r>
      <w:r>
        <w:rPr>
          <w:rFonts w:hint="eastAsia" w:ascii="黑体" w:hAnsi="黑体" w:eastAsia="黑体" w:cs="黑体"/>
          <w:sz w:val="36"/>
          <w:szCs w:val="36"/>
          <w:lang w:val="en-US" w:eastAsia="zh-CN"/>
        </w:rPr>
        <w:t>采购</w:t>
      </w:r>
      <w:r>
        <w:rPr>
          <w:rFonts w:hint="eastAsia" w:ascii="黑体" w:hAnsi="黑体" w:eastAsia="黑体" w:cs="黑体"/>
          <w:sz w:val="36"/>
          <w:szCs w:val="36"/>
          <w:lang w:eastAsia="zh-CN"/>
        </w:rPr>
        <w:t>活动前3年内在经营活动中没有重大违法记录</w:t>
      </w:r>
    </w:p>
    <w:p w14:paraId="720E8874">
      <w:pPr>
        <w:jc w:val="center"/>
        <w:textAlignment w:val="center"/>
        <w:rPr>
          <w:rFonts w:hint="eastAsia" w:ascii="黑体" w:hAnsi="黑体" w:eastAsia="黑体" w:cs="黑体"/>
          <w:sz w:val="36"/>
          <w:szCs w:val="36"/>
        </w:rPr>
      </w:pPr>
      <w:r>
        <w:rPr>
          <w:rFonts w:hint="eastAsia" w:ascii="黑体" w:hAnsi="黑体" w:eastAsia="黑体" w:cs="黑体"/>
          <w:sz w:val="36"/>
          <w:szCs w:val="36"/>
          <w:lang w:eastAsia="zh-CN"/>
        </w:rPr>
        <w:t>及有关信用信息的书面声明</w:t>
      </w:r>
    </w:p>
    <w:p w14:paraId="34CB44E3">
      <w:pPr>
        <w:pStyle w:val="30"/>
        <w:ind w:firstLine="420"/>
        <w:rPr>
          <w:rFonts w:hint="default"/>
          <w:color w:val="auto"/>
          <w:highlight w:val="none"/>
        </w:rPr>
      </w:pPr>
    </w:p>
    <w:p w14:paraId="2FF5F3AD">
      <w:pPr>
        <w:pStyle w:val="31"/>
        <w:rPr>
          <w:rFonts w:hint="default"/>
          <w:color w:val="auto"/>
          <w:highlight w:val="none"/>
        </w:rPr>
      </w:pPr>
      <w:r>
        <w:rPr>
          <w:color w:val="auto"/>
          <w:highlight w:val="none"/>
        </w:rPr>
        <w:t>声 明</w:t>
      </w:r>
    </w:p>
    <w:p w14:paraId="6D9ADB21">
      <w:pPr>
        <w:pStyle w:val="30"/>
        <w:ind w:firstLine="420"/>
        <w:rPr>
          <w:rFonts w:hint="default"/>
          <w:color w:val="auto"/>
          <w:highlight w:val="none"/>
        </w:rPr>
      </w:pPr>
      <w:r>
        <w:rPr>
          <w:color w:val="auto"/>
          <w:highlight w:val="none"/>
        </w:rPr>
        <w:t>我</w:t>
      </w:r>
      <w:r>
        <w:rPr>
          <w:color w:val="auto"/>
          <w:highlight w:val="none"/>
          <w:u w:val="single"/>
        </w:rPr>
        <w:t xml:space="preserve">  </w:t>
      </w:r>
      <w:r>
        <w:rPr>
          <w:rFonts w:hint="eastAsia"/>
          <w:color w:val="auto"/>
          <w:highlight w:val="none"/>
          <w:u w:val="single"/>
          <w:lang w:val="en-US" w:eastAsia="zh-CN"/>
        </w:rPr>
        <w:t xml:space="preserve">               </w:t>
      </w:r>
      <w:r>
        <w:rPr>
          <w:color w:val="auto"/>
          <w:highlight w:val="none"/>
          <w:u w:val="single"/>
        </w:rPr>
        <w:t xml:space="preserve">    </w:t>
      </w:r>
      <w:r>
        <w:rPr>
          <w:color w:val="auto"/>
          <w:highlight w:val="none"/>
        </w:rPr>
        <w:t>（公司）郑重声明，在参加本项目</w:t>
      </w:r>
      <w:r>
        <w:rPr>
          <w:rFonts w:hint="eastAsia"/>
          <w:color w:val="auto"/>
          <w:highlight w:val="none"/>
          <w:lang w:val="en-US" w:eastAsia="zh-CN"/>
        </w:rPr>
        <w:t>采购</w:t>
      </w:r>
      <w:r>
        <w:rPr>
          <w:color w:val="auto"/>
          <w:highlight w:val="none"/>
        </w:rPr>
        <w:t>活动前3年内在经营活动中没有重大违法记录（重大违法记录是指</w:t>
      </w:r>
      <w:r>
        <w:rPr>
          <w:bCs/>
          <w:color w:val="auto"/>
          <w:highlight w:val="none"/>
        </w:rPr>
        <w:t>投标人</w:t>
      </w:r>
      <w:r>
        <w:rPr>
          <w:color w:val="auto"/>
          <w:highlight w:val="none"/>
        </w:rPr>
        <w:t>因违法经营受到刑事处罚或者责令停产停业、吊销许可证或者执照、较大数额罚款等行政处罚），未被列入失信被执行人、重大税收违法案件当事人名单、严重违法失信行为记录名单，完全符合</w:t>
      </w:r>
      <w:r>
        <w:rPr>
          <w:bCs/>
          <w:color w:val="auto"/>
          <w:highlight w:val="none"/>
        </w:rPr>
        <w:t>本次</w:t>
      </w:r>
      <w:r>
        <w:rPr>
          <w:rFonts w:hint="eastAsia"/>
          <w:bCs/>
          <w:color w:val="auto"/>
          <w:highlight w:val="none"/>
          <w:lang w:val="en-US" w:eastAsia="zh-CN"/>
        </w:rPr>
        <w:t>采购</w:t>
      </w:r>
      <w:r>
        <w:rPr>
          <w:bCs/>
          <w:color w:val="auto"/>
          <w:highlight w:val="none"/>
        </w:rPr>
        <w:t>投标人</w:t>
      </w:r>
      <w:r>
        <w:rPr>
          <w:color w:val="auto"/>
          <w:highlight w:val="none"/>
        </w:rPr>
        <w:t>资格条件，我方对此声明负全部法律责任。</w:t>
      </w:r>
    </w:p>
    <w:p w14:paraId="4D14D243">
      <w:pPr>
        <w:pStyle w:val="19"/>
        <w:spacing w:line="480" w:lineRule="exact"/>
        <w:ind w:firstLine="560"/>
        <w:rPr>
          <w:rFonts w:hint="eastAsia" w:ascii="Calibri" w:hAnsi="Calibri" w:eastAsia="宋体" w:cs="宋体"/>
          <w:bCs w:val="0"/>
          <w:color w:val="auto"/>
          <w:sz w:val="21"/>
          <w:szCs w:val="22"/>
          <w:highlight w:val="none"/>
        </w:rPr>
      </w:pPr>
      <w:r>
        <w:rPr>
          <w:rFonts w:hint="eastAsia"/>
          <w:color w:val="auto"/>
          <w:highlight w:val="none"/>
          <w:lang w:val="en-US" w:eastAsia="zh-CN"/>
        </w:rPr>
        <w:t>附件：</w:t>
      </w:r>
      <w:r>
        <w:rPr>
          <w:rFonts w:hint="eastAsia" w:ascii="Calibri" w:hAnsi="Calibri" w:eastAsia="宋体" w:cs="宋体"/>
          <w:bCs w:val="0"/>
          <w:color w:val="auto"/>
          <w:sz w:val="21"/>
          <w:szCs w:val="22"/>
          <w:highlight w:val="none"/>
        </w:rPr>
        <w:t>“信用中国”网站（</w:t>
      </w:r>
      <w:r>
        <w:rPr>
          <w:rFonts w:hint="eastAsia" w:ascii="Calibri" w:hAnsi="Calibri" w:eastAsia="宋体" w:cs="宋体"/>
          <w:color w:val="auto"/>
          <w:highlight w:val="none"/>
        </w:rPr>
        <w:fldChar w:fldCharType="begin"/>
      </w:r>
      <w:r>
        <w:rPr>
          <w:rFonts w:hint="eastAsia" w:ascii="Calibri" w:hAnsi="Calibri" w:eastAsia="宋体" w:cs="宋体"/>
          <w:color w:val="auto"/>
          <w:highlight w:val="none"/>
        </w:rPr>
        <w:instrText xml:space="preserve"> HYPERLINK "https://www.creditchina.gov.xn--cn)-x28di32b08cowo0ufgtj7oe6was37b2u4a4ky6ubyw9gpyat96chvi/" \t "https://chat.deepseek.com/a/chat/s/_blank" </w:instrText>
      </w:r>
      <w:r>
        <w:rPr>
          <w:rFonts w:hint="eastAsia" w:ascii="Calibri" w:hAnsi="Calibri" w:eastAsia="宋体" w:cs="宋体"/>
          <w:color w:val="auto"/>
          <w:highlight w:val="none"/>
        </w:rPr>
        <w:fldChar w:fldCharType="separate"/>
      </w:r>
      <w:r>
        <w:rPr>
          <w:rFonts w:hint="eastAsia" w:ascii="Calibri" w:hAnsi="Calibri" w:eastAsia="宋体" w:cs="宋体"/>
          <w:bCs w:val="0"/>
          <w:color w:val="auto"/>
          <w:sz w:val="21"/>
          <w:szCs w:val="22"/>
          <w:highlight w:val="none"/>
        </w:rPr>
        <w:t>www.creditchina.gov.cn）无重大违法记录的网上查询结果截图</w:t>
      </w:r>
      <w:r>
        <w:rPr>
          <w:rFonts w:hint="eastAsia" w:ascii="Calibri" w:hAnsi="Calibri" w:eastAsia="宋体" w:cs="宋体"/>
          <w:bCs w:val="0"/>
          <w:color w:val="auto"/>
          <w:sz w:val="21"/>
          <w:szCs w:val="22"/>
          <w:highlight w:val="none"/>
        </w:rPr>
        <w:fldChar w:fldCharType="end"/>
      </w:r>
    </w:p>
    <w:p w14:paraId="023DC045">
      <w:pPr>
        <w:pStyle w:val="30"/>
        <w:ind w:firstLine="420"/>
        <w:rPr>
          <w:rFonts w:hint="eastAsia" w:eastAsia="宋体"/>
          <w:color w:val="auto"/>
          <w:highlight w:val="none"/>
          <w:lang w:val="en-US" w:eastAsia="zh-CN"/>
        </w:rPr>
      </w:pPr>
    </w:p>
    <w:p w14:paraId="6502F92A">
      <w:pPr>
        <w:pStyle w:val="30"/>
        <w:ind w:firstLine="420"/>
        <w:rPr>
          <w:rFonts w:hint="default"/>
          <w:color w:val="auto"/>
          <w:highlight w:val="none"/>
          <w:u w:val="none"/>
        </w:rPr>
      </w:pPr>
      <w:r>
        <w:rPr>
          <w:rFonts w:hint="eastAsia"/>
          <w:color w:val="auto"/>
          <w:highlight w:val="none"/>
          <w:u w:val="none"/>
          <w:lang w:val="en-US" w:eastAsia="zh-CN"/>
        </w:rPr>
        <w:t>供应商名称</w:t>
      </w:r>
      <w:r>
        <w:rPr>
          <w:color w:val="auto"/>
          <w:highlight w:val="none"/>
          <w:u w:val="none"/>
        </w:rPr>
        <w:t xml:space="preserve">（公章）：                                   </w:t>
      </w:r>
    </w:p>
    <w:p w14:paraId="111492E3">
      <w:pPr>
        <w:pStyle w:val="30"/>
        <w:ind w:firstLine="420"/>
        <w:rPr>
          <w:rFonts w:hint="default"/>
          <w:color w:val="auto"/>
          <w:highlight w:val="none"/>
          <w:u w:val="none"/>
        </w:rPr>
      </w:pPr>
      <w:r>
        <w:rPr>
          <w:rFonts w:hint="eastAsia" w:ascii="宋体" w:hAnsi="宋体" w:cs="宋体"/>
          <w:color w:val="auto"/>
          <w:highlight w:val="none"/>
          <w:u w:val="none"/>
        </w:rPr>
        <w:t>法定代表人</w:t>
      </w:r>
      <w:r>
        <w:rPr>
          <w:rFonts w:hint="eastAsia" w:ascii="宋体" w:hAnsi="宋体" w:cs="宋体"/>
          <w:color w:val="auto"/>
          <w:highlight w:val="none"/>
          <w:u w:val="none"/>
          <w:lang w:val="en-US" w:eastAsia="zh-CN"/>
        </w:rPr>
        <w:t>/</w:t>
      </w:r>
      <w:r>
        <w:rPr>
          <w:rFonts w:hint="eastAsia" w:ascii="宋体" w:hAnsi="宋体" w:cs="宋体"/>
          <w:color w:val="auto"/>
          <w:highlight w:val="none"/>
          <w:u w:val="none"/>
        </w:rPr>
        <w:t>负责人</w:t>
      </w:r>
      <w:r>
        <w:rPr>
          <w:rFonts w:hint="eastAsia" w:ascii="宋体" w:hAnsi="宋体" w:cs="宋体"/>
          <w:color w:val="auto"/>
          <w:highlight w:val="none"/>
          <w:u w:val="none"/>
          <w:lang w:eastAsia="zh-CN"/>
        </w:rPr>
        <w:t>（</w:t>
      </w:r>
      <w:r>
        <w:rPr>
          <w:rFonts w:hint="eastAsia" w:ascii="宋体" w:hAnsi="宋体" w:cs="宋体"/>
          <w:color w:val="auto"/>
          <w:highlight w:val="none"/>
          <w:u w:val="none"/>
        </w:rPr>
        <w:t>签字或盖章</w:t>
      </w:r>
      <w:r>
        <w:rPr>
          <w:rFonts w:hint="eastAsia" w:ascii="宋体" w:hAnsi="宋体" w:cs="宋体"/>
          <w:color w:val="auto"/>
          <w:highlight w:val="none"/>
          <w:u w:val="none"/>
          <w:lang w:eastAsia="zh-CN"/>
        </w:rPr>
        <w:t>）：</w:t>
      </w:r>
      <w:r>
        <w:rPr>
          <w:rFonts w:hint="eastAsia" w:ascii="宋体" w:hAnsi="宋体" w:cs="宋体"/>
          <w:color w:val="auto"/>
          <w:highlight w:val="none"/>
          <w:u w:val="none"/>
        </w:rPr>
        <w:t xml:space="preserve">           </w:t>
      </w:r>
      <w:r>
        <w:rPr>
          <w:rFonts w:hint="eastAsia" w:ascii="宋体" w:hAnsi="宋体" w:cs="宋体"/>
          <w:color w:val="auto"/>
          <w:highlight w:val="none"/>
          <w:u w:val="none"/>
          <w:lang w:val="en-US" w:eastAsia="zh-CN"/>
        </w:rPr>
        <w:t xml:space="preserve"> </w:t>
      </w:r>
      <w:r>
        <w:rPr>
          <w:color w:val="auto"/>
          <w:highlight w:val="none"/>
          <w:u w:val="none"/>
        </w:rPr>
        <w:t xml:space="preserve">               </w:t>
      </w:r>
    </w:p>
    <w:p w14:paraId="6E792E86">
      <w:pPr>
        <w:pStyle w:val="30"/>
        <w:ind w:firstLine="420"/>
        <w:rPr>
          <w:rFonts w:hint="default"/>
          <w:color w:val="auto"/>
          <w:highlight w:val="none"/>
          <w:u w:val="none"/>
        </w:rPr>
      </w:pPr>
      <w:r>
        <w:rPr>
          <w:rFonts w:hint="eastAsia"/>
          <w:color w:val="auto"/>
          <w:highlight w:val="none"/>
          <w:u w:val="none"/>
          <w:lang w:val="en-US" w:eastAsia="zh-CN"/>
        </w:rPr>
        <w:t>日期</w:t>
      </w:r>
      <w:r>
        <w:rPr>
          <w:color w:val="auto"/>
          <w:highlight w:val="none"/>
          <w:u w:val="none"/>
        </w:rPr>
        <w:t xml:space="preserve">：                                             </w:t>
      </w:r>
    </w:p>
    <w:p w14:paraId="168366EF">
      <w:pPr>
        <w:pStyle w:val="2"/>
        <w:rPr>
          <w:rFonts w:hint="eastAsia"/>
          <w:b/>
          <w:bCs/>
        </w:rPr>
      </w:pPr>
    </w:p>
    <w:sectPr>
      <w:footerReference r:id="rId3" w:type="default"/>
      <w:pgSz w:w="11906" w:h="16838"/>
      <w:pgMar w:top="567" w:right="283" w:bottom="567" w:left="567" w:header="454" w:footer="0"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7B98942-4EC2-4834-AF8B-8DA8D93A7DA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CEA4C664-5A4D-40DB-AFF4-5B423390FF34}"/>
  </w:font>
  <w:font w:name="仿宋">
    <w:panose1 w:val="02010609060101010101"/>
    <w:charset w:val="86"/>
    <w:family w:val="modern"/>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embedRegular r:id="rId3" w:fontKey="{559D7B7A-399E-46E6-A025-BAC03CFAC3F8}"/>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474B7D">
    <w:pPr>
      <w:pStyle w:val="8"/>
    </w:pPr>
  </w:p>
  <w:p w14:paraId="1A27BD19">
    <w:pPr>
      <w:pStyle w:val="8"/>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GQ2ZDdkM2IxMmZlYWFlZDk0ODlkYzYyYjcyOThlNjYifQ=="/>
  </w:docVars>
  <w:rsids>
    <w:rsidRoot w:val="0096103A"/>
    <w:rsid w:val="00014FCE"/>
    <w:rsid w:val="000245BB"/>
    <w:rsid w:val="00030054"/>
    <w:rsid w:val="00031832"/>
    <w:rsid w:val="00085E12"/>
    <w:rsid w:val="000B64F2"/>
    <w:rsid w:val="000C60B4"/>
    <w:rsid w:val="000D6D4B"/>
    <w:rsid w:val="000F0779"/>
    <w:rsid w:val="000F6A58"/>
    <w:rsid w:val="0010686D"/>
    <w:rsid w:val="00126E60"/>
    <w:rsid w:val="0013393D"/>
    <w:rsid w:val="001532E3"/>
    <w:rsid w:val="001729EB"/>
    <w:rsid w:val="00194598"/>
    <w:rsid w:val="001A6FD7"/>
    <w:rsid w:val="001B748F"/>
    <w:rsid w:val="001C2B2D"/>
    <w:rsid w:val="001F5822"/>
    <w:rsid w:val="0021655B"/>
    <w:rsid w:val="00225F92"/>
    <w:rsid w:val="00226A2C"/>
    <w:rsid w:val="0023683B"/>
    <w:rsid w:val="002434A8"/>
    <w:rsid w:val="00244CA5"/>
    <w:rsid w:val="00250EC9"/>
    <w:rsid w:val="00252B2F"/>
    <w:rsid w:val="00252C69"/>
    <w:rsid w:val="002659BD"/>
    <w:rsid w:val="00270DBF"/>
    <w:rsid w:val="002726B3"/>
    <w:rsid w:val="002A5956"/>
    <w:rsid w:val="002D5D55"/>
    <w:rsid w:val="00311AFA"/>
    <w:rsid w:val="00337FCE"/>
    <w:rsid w:val="0034416A"/>
    <w:rsid w:val="00346A9B"/>
    <w:rsid w:val="003570AE"/>
    <w:rsid w:val="003A0069"/>
    <w:rsid w:val="003B54C3"/>
    <w:rsid w:val="003B5831"/>
    <w:rsid w:val="00435593"/>
    <w:rsid w:val="00446DED"/>
    <w:rsid w:val="00472C98"/>
    <w:rsid w:val="004C1285"/>
    <w:rsid w:val="00546613"/>
    <w:rsid w:val="00553856"/>
    <w:rsid w:val="00583757"/>
    <w:rsid w:val="005D7375"/>
    <w:rsid w:val="005F00C7"/>
    <w:rsid w:val="00673B01"/>
    <w:rsid w:val="006A19CB"/>
    <w:rsid w:val="006A2F21"/>
    <w:rsid w:val="006B7C24"/>
    <w:rsid w:val="006C10E8"/>
    <w:rsid w:val="00703D79"/>
    <w:rsid w:val="00716F3B"/>
    <w:rsid w:val="007559D4"/>
    <w:rsid w:val="00757C7C"/>
    <w:rsid w:val="0076793A"/>
    <w:rsid w:val="00772238"/>
    <w:rsid w:val="007837C0"/>
    <w:rsid w:val="007C1C99"/>
    <w:rsid w:val="007E4164"/>
    <w:rsid w:val="007F468C"/>
    <w:rsid w:val="00854AD0"/>
    <w:rsid w:val="00861BD2"/>
    <w:rsid w:val="00864D93"/>
    <w:rsid w:val="008918D3"/>
    <w:rsid w:val="008B5D4A"/>
    <w:rsid w:val="008D3BEA"/>
    <w:rsid w:val="00927AD2"/>
    <w:rsid w:val="00934196"/>
    <w:rsid w:val="0096103A"/>
    <w:rsid w:val="009825FB"/>
    <w:rsid w:val="00986FE4"/>
    <w:rsid w:val="009A40ED"/>
    <w:rsid w:val="00A03EAF"/>
    <w:rsid w:val="00A21E89"/>
    <w:rsid w:val="00A31038"/>
    <w:rsid w:val="00A3716E"/>
    <w:rsid w:val="00A8719D"/>
    <w:rsid w:val="00A9571D"/>
    <w:rsid w:val="00AA110C"/>
    <w:rsid w:val="00AA1AF5"/>
    <w:rsid w:val="00AC5F73"/>
    <w:rsid w:val="00AD37C3"/>
    <w:rsid w:val="00B12FE0"/>
    <w:rsid w:val="00B227A7"/>
    <w:rsid w:val="00B322F8"/>
    <w:rsid w:val="00B822B1"/>
    <w:rsid w:val="00BB65CB"/>
    <w:rsid w:val="00BB6DFB"/>
    <w:rsid w:val="00BE7495"/>
    <w:rsid w:val="00BF4A01"/>
    <w:rsid w:val="00C558BA"/>
    <w:rsid w:val="00C579E3"/>
    <w:rsid w:val="00C76960"/>
    <w:rsid w:val="00C955C4"/>
    <w:rsid w:val="00CA4491"/>
    <w:rsid w:val="00CB7953"/>
    <w:rsid w:val="00CE63C8"/>
    <w:rsid w:val="00CF355C"/>
    <w:rsid w:val="00D03EF7"/>
    <w:rsid w:val="00D60077"/>
    <w:rsid w:val="00D738C7"/>
    <w:rsid w:val="00D952B9"/>
    <w:rsid w:val="00DA0101"/>
    <w:rsid w:val="00DA4596"/>
    <w:rsid w:val="00DD4AFF"/>
    <w:rsid w:val="00E23309"/>
    <w:rsid w:val="00E2334D"/>
    <w:rsid w:val="00EF7DCB"/>
    <w:rsid w:val="00F0137B"/>
    <w:rsid w:val="00F154FF"/>
    <w:rsid w:val="00F15A2A"/>
    <w:rsid w:val="00F16A0C"/>
    <w:rsid w:val="00F25EF3"/>
    <w:rsid w:val="00F44957"/>
    <w:rsid w:val="00F522B1"/>
    <w:rsid w:val="00F6106B"/>
    <w:rsid w:val="00F81EC5"/>
    <w:rsid w:val="00F83FFA"/>
    <w:rsid w:val="00F9242B"/>
    <w:rsid w:val="02101A73"/>
    <w:rsid w:val="0331250C"/>
    <w:rsid w:val="035D17BD"/>
    <w:rsid w:val="03A7585C"/>
    <w:rsid w:val="04DF7421"/>
    <w:rsid w:val="04E3264B"/>
    <w:rsid w:val="04FF5EF1"/>
    <w:rsid w:val="07A860A7"/>
    <w:rsid w:val="0B090CCC"/>
    <w:rsid w:val="0C5F38DA"/>
    <w:rsid w:val="0DC108C7"/>
    <w:rsid w:val="0DD3343C"/>
    <w:rsid w:val="0E4F65A8"/>
    <w:rsid w:val="0E604F43"/>
    <w:rsid w:val="0E8B3282"/>
    <w:rsid w:val="109F46BD"/>
    <w:rsid w:val="11D2511F"/>
    <w:rsid w:val="11DC1931"/>
    <w:rsid w:val="141B7DAF"/>
    <w:rsid w:val="15561013"/>
    <w:rsid w:val="15B41404"/>
    <w:rsid w:val="17CB3F96"/>
    <w:rsid w:val="18166994"/>
    <w:rsid w:val="18F647A2"/>
    <w:rsid w:val="1A950326"/>
    <w:rsid w:val="1B063316"/>
    <w:rsid w:val="1B2A765B"/>
    <w:rsid w:val="1D062DF6"/>
    <w:rsid w:val="1D3225D5"/>
    <w:rsid w:val="1F841754"/>
    <w:rsid w:val="20BF20B7"/>
    <w:rsid w:val="20C76638"/>
    <w:rsid w:val="20E44E05"/>
    <w:rsid w:val="2359568F"/>
    <w:rsid w:val="23E34D9F"/>
    <w:rsid w:val="247F3A70"/>
    <w:rsid w:val="24D55D72"/>
    <w:rsid w:val="25FC040B"/>
    <w:rsid w:val="261C0992"/>
    <w:rsid w:val="26342522"/>
    <w:rsid w:val="270820C0"/>
    <w:rsid w:val="28E655F0"/>
    <w:rsid w:val="2A842608"/>
    <w:rsid w:val="2C1D18A4"/>
    <w:rsid w:val="2C220D7C"/>
    <w:rsid w:val="2CC368BB"/>
    <w:rsid w:val="2E0C0B38"/>
    <w:rsid w:val="30D36D12"/>
    <w:rsid w:val="31B579A5"/>
    <w:rsid w:val="326B1B8A"/>
    <w:rsid w:val="333077D1"/>
    <w:rsid w:val="3670112C"/>
    <w:rsid w:val="38574E80"/>
    <w:rsid w:val="39D00DAC"/>
    <w:rsid w:val="39E94C8D"/>
    <w:rsid w:val="3A1028CC"/>
    <w:rsid w:val="3B357447"/>
    <w:rsid w:val="3D272563"/>
    <w:rsid w:val="3DC832E8"/>
    <w:rsid w:val="3F6E0534"/>
    <w:rsid w:val="40A62221"/>
    <w:rsid w:val="41B7227C"/>
    <w:rsid w:val="41E11E15"/>
    <w:rsid w:val="42D052FD"/>
    <w:rsid w:val="471E2059"/>
    <w:rsid w:val="49B511B0"/>
    <w:rsid w:val="4A1051E5"/>
    <w:rsid w:val="4A720393"/>
    <w:rsid w:val="4AC93EAB"/>
    <w:rsid w:val="4C163598"/>
    <w:rsid w:val="4C9A37CC"/>
    <w:rsid w:val="4DBE3A58"/>
    <w:rsid w:val="51177FFD"/>
    <w:rsid w:val="5140443B"/>
    <w:rsid w:val="522569E1"/>
    <w:rsid w:val="534F7A1A"/>
    <w:rsid w:val="537F52DC"/>
    <w:rsid w:val="54224D8D"/>
    <w:rsid w:val="563B4479"/>
    <w:rsid w:val="56556957"/>
    <w:rsid w:val="588C2E90"/>
    <w:rsid w:val="592D6A3D"/>
    <w:rsid w:val="59690571"/>
    <w:rsid w:val="5A8B1FE9"/>
    <w:rsid w:val="5BF97AA0"/>
    <w:rsid w:val="5E4A7C37"/>
    <w:rsid w:val="5FBC2CD9"/>
    <w:rsid w:val="60F16B2F"/>
    <w:rsid w:val="62902B3B"/>
    <w:rsid w:val="63B329C4"/>
    <w:rsid w:val="63B9681A"/>
    <w:rsid w:val="63CC240E"/>
    <w:rsid w:val="646823A8"/>
    <w:rsid w:val="64727CFA"/>
    <w:rsid w:val="65B40A6C"/>
    <w:rsid w:val="66886A01"/>
    <w:rsid w:val="68843EE2"/>
    <w:rsid w:val="69207720"/>
    <w:rsid w:val="694A62D6"/>
    <w:rsid w:val="6A66538D"/>
    <w:rsid w:val="6AB33154"/>
    <w:rsid w:val="6E661C82"/>
    <w:rsid w:val="6EB509E2"/>
    <w:rsid w:val="6F4B7001"/>
    <w:rsid w:val="6FB05788"/>
    <w:rsid w:val="6FF94E7B"/>
    <w:rsid w:val="70FB7042"/>
    <w:rsid w:val="717A26F9"/>
    <w:rsid w:val="7382711F"/>
    <w:rsid w:val="74FA41C5"/>
    <w:rsid w:val="776A2977"/>
    <w:rsid w:val="78F619B4"/>
    <w:rsid w:val="79F86A8A"/>
    <w:rsid w:val="7B45744B"/>
    <w:rsid w:val="7BED4FC0"/>
    <w:rsid w:val="7D1E5E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nhideWhenUsed="0" w:uiPriority="1"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4">
    <w:name w:val="heading 4"/>
    <w:basedOn w:val="1"/>
    <w:next w:val="1"/>
    <w:qFormat/>
    <w:uiPriority w:val="1"/>
    <w:pPr>
      <w:ind w:left="215"/>
      <w:outlineLvl w:val="3"/>
    </w:pPr>
    <w:rPr>
      <w:rFonts w:ascii="仿宋" w:hAnsi="仿宋" w:eastAsia="仿宋" w:cs="仿宋"/>
      <w:sz w:val="30"/>
      <w:szCs w:val="30"/>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qFormat/>
    <w:uiPriority w:val="0"/>
    <w:pPr>
      <w:ind w:firstLine="420" w:firstLineChars="100"/>
    </w:pPr>
    <w:rPr>
      <w:rFonts w:eastAsia="宋体"/>
      <w:sz w:val="21"/>
      <w:lang w:val="en-US" w:eastAsia="zh-CN"/>
    </w:rPr>
  </w:style>
  <w:style w:type="paragraph" w:styleId="3">
    <w:name w:val="Body Text"/>
    <w:basedOn w:val="1"/>
    <w:next w:val="1"/>
    <w:semiHidden/>
    <w:qFormat/>
    <w:uiPriority w:val="0"/>
    <w:rPr>
      <w:rFonts w:ascii="Arial" w:hAnsi="Arial" w:eastAsia="Arial" w:cs="Arial"/>
      <w:szCs w:val="21"/>
      <w:lang w:eastAsia="en-US"/>
    </w:rPr>
  </w:style>
  <w:style w:type="paragraph" w:styleId="5">
    <w:name w:val="annotation text"/>
    <w:basedOn w:val="1"/>
    <w:link w:val="20"/>
    <w:semiHidden/>
    <w:unhideWhenUsed/>
    <w:qFormat/>
    <w:uiPriority w:val="99"/>
    <w:pPr>
      <w:jc w:val="left"/>
    </w:pPr>
  </w:style>
  <w:style w:type="paragraph" w:styleId="6">
    <w:name w:val="Body Text Indent"/>
    <w:basedOn w:val="1"/>
    <w:qFormat/>
    <w:uiPriority w:val="99"/>
    <w:pPr>
      <w:spacing w:line="620" w:lineRule="exact"/>
      <w:ind w:firstLine="560" w:firstLineChars="200"/>
    </w:pPr>
    <w:rPr>
      <w:rFonts w:ascii="宋体" w:hAnsi="宋体"/>
      <w:sz w:val="28"/>
      <w:szCs w:val="28"/>
    </w:rPr>
  </w:style>
  <w:style w:type="paragraph" w:styleId="7">
    <w:name w:val="Balloon Text"/>
    <w:basedOn w:val="1"/>
    <w:link w:val="22"/>
    <w:semiHidden/>
    <w:unhideWhenUsed/>
    <w:qFormat/>
    <w:uiPriority w:val="99"/>
    <w:rPr>
      <w:sz w:val="18"/>
      <w:szCs w:val="18"/>
    </w:rPr>
  </w:style>
  <w:style w:type="paragraph" w:styleId="8">
    <w:name w:val="footer"/>
    <w:basedOn w:val="1"/>
    <w:link w:val="24"/>
    <w:unhideWhenUsed/>
    <w:qFormat/>
    <w:uiPriority w:val="99"/>
    <w:pPr>
      <w:tabs>
        <w:tab w:val="center" w:pos="4153"/>
        <w:tab w:val="right" w:pos="8306"/>
      </w:tabs>
      <w:snapToGrid w:val="0"/>
      <w:jc w:val="left"/>
    </w:pPr>
    <w:rPr>
      <w:sz w:val="18"/>
      <w:szCs w:val="18"/>
    </w:rPr>
  </w:style>
  <w:style w:type="paragraph" w:styleId="9">
    <w:name w:val="header"/>
    <w:basedOn w:val="1"/>
    <w:link w:val="23"/>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Normal (Web)"/>
    <w:basedOn w:val="1"/>
    <w:qFormat/>
    <w:uiPriority w:val="0"/>
    <w:rPr>
      <w:sz w:val="24"/>
    </w:rPr>
  </w:style>
  <w:style w:type="paragraph" w:styleId="11">
    <w:name w:val="annotation subject"/>
    <w:basedOn w:val="5"/>
    <w:next w:val="5"/>
    <w:link w:val="21"/>
    <w:semiHidden/>
    <w:unhideWhenUsed/>
    <w:qFormat/>
    <w:uiPriority w:val="99"/>
    <w:rPr>
      <w:b/>
      <w:bCs/>
    </w:rPr>
  </w:style>
  <w:style w:type="paragraph" w:styleId="12">
    <w:name w:val="Body Text First Indent 2"/>
    <w:basedOn w:val="6"/>
    <w:qFormat/>
    <w:uiPriority w:val="0"/>
    <w:pPr>
      <w:ind w:firstLine="210"/>
    </w:pPr>
    <w:rPr>
      <w:szCs w:val="20"/>
    </w:rPr>
  </w:style>
  <w:style w:type="table" w:styleId="14">
    <w:name w:val="Table Grid"/>
    <w:basedOn w:val="13"/>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16">
    <w:name w:val="Strong"/>
    <w:basedOn w:val="15"/>
    <w:qFormat/>
    <w:uiPriority w:val="0"/>
    <w:rPr>
      <w:b/>
    </w:rPr>
  </w:style>
  <w:style w:type="character" w:styleId="17">
    <w:name w:val="Hyperlink"/>
    <w:basedOn w:val="15"/>
    <w:semiHidden/>
    <w:unhideWhenUsed/>
    <w:qFormat/>
    <w:uiPriority w:val="99"/>
    <w:rPr>
      <w:color w:val="0000FF"/>
      <w:u w:val="single"/>
    </w:rPr>
  </w:style>
  <w:style w:type="character" w:styleId="18">
    <w:name w:val="annotation reference"/>
    <w:basedOn w:val="15"/>
    <w:semiHidden/>
    <w:unhideWhenUsed/>
    <w:qFormat/>
    <w:uiPriority w:val="99"/>
    <w:rPr>
      <w:sz w:val="21"/>
      <w:szCs w:val="21"/>
    </w:rPr>
  </w:style>
  <w:style w:type="paragraph" w:styleId="19">
    <w:name w:val="List Paragraph"/>
    <w:basedOn w:val="1"/>
    <w:qFormat/>
    <w:uiPriority w:val="34"/>
    <w:pPr>
      <w:ind w:firstLine="420" w:firstLineChars="200"/>
    </w:pPr>
  </w:style>
  <w:style w:type="character" w:customStyle="1" w:styleId="20">
    <w:name w:val="批注文字 字符"/>
    <w:basedOn w:val="15"/>
    <w:link w:val="5"/>
    <w:semiHidden/>
    <w:qFormat/>
    <w:uiPriority w:val="99"/>
    <w:rPr>
      <w:kern w:val="2"/>
      <w:sz w:val="21"/>
      <w:szCs w:val="22"/>
    </w:rPr>
  </w:style>
  <w:style w:type="character" w:customStyle="1" w:styleId="21">
    <w:name w:val="批注主题 字符"/>
    <w:basedOn w:val="20"/>
    <w:link w:val="11"/>
    <w:semiHidden/>
    <w:qFormat/>
    <w:uiPriority w:val="99"/>
    <w:rPr>
      <w:b/>
      <w:bCs/>
      <w:kern w:val="2"/>
      <w:sz w:val="21"/>
      <w:szCs w:val="22"/>
    </w:rPr>
  </w:style>
  <w:style w:type="character" w:customStyle="1" w:styleId="22">
    <w:name w:val="批注框文本 字符"/>
    <w:basedOn w:val="15"/>
    <w:link w:val="7"/>
    <w:semiHidden/>
    <w:qFormat/>
    <w:uiPriority w:val="99"/>
    <w:rPr>
      <w:kern w:val="2"/>
      <w:sz w:val="18"/>
      <w:szCs w:val="18"/>
    </w:rPr>
  </w:style>
  <w:style w:type="character" w:customStyle="1" w:styleId="23">
    <w:name w:val="页眉 字符"/>
    <w:basedOn w:val="15"/>
    <w:link w:val="9"/>
    <w:qFormat/>
    <w:uiPriority w:val="99"/>
    <w:rPr>
      <w:kern w:val="2"/>
      <w:sz w:val="18"/>
      <w:szCs w:val="18"/>
    </w:rPr>
  </w:style>
  <w:style w:type="character" w:customStyle="1" w:styleId="24">
    <w:name w:val="页脚 字符"/>
    <w:basedOn w:val="15"/>
    <w:link w:val="8"/>
    <w:qFormat/>
    <w:uiPriority w:val="99"/>
    <w:rPr>
      <w:kern w:val="2"/>
      <w:sz w:val="18"/>
      <w:szCs w:val="18"/>
    </w:rPr>
  </w:style>
  <w:style w:type="character" w:customStyle="1" w:styleId="25">
    <w:name w:val="font01"/>
    <w:basedOn w:val="15"/>
    <w:qFormat/>
    <w:uiPriority w:val="0"/>
    <w:rPr>
      <w:rFonts w:hint="eastAsia" w:ascii="宋体" w:hAnsi="宋体" w:eastAsia="宋体" w:cs="宋体"/>
      <w:color w:val="000000"/>
      <w:sz w:val="22"/>
      <w:szCs w:val="22"/>
      <w:u w:val="none"/>
    </w:rPr>
  </w:style>
  <w:style w:type="character" w:customStyle="1" w:styleId="26">
    <w:name w:val="font41"/>
    <w:basedOn w:val="15"/>
    <w:qFormat/>
    <w:uiPriority w:val="0"/>
    <w:rPr>
      <w:rFonts w:hint="eastAsia" w:ascii="宋体" w:hAnsi="宋体" w:eastAsia="宋体" w:cs="宋体"/>
      <w:color w:val="FF0000"/>
      <w:sz w:val="22"/>
      <w:szCs w:val="22"/>
      <w:u w:val="none"/>
    </w:rPr>
  </w:style>
  <w:style w:type="paragraph" w:customStyle="1" w:styleId="27">
    <w:name w:val="列出段落2"/>
    <w:basedOn w:val="1"/>
    <w:qFormat/>
    <w:uiPriority w:val="0"/>
    <w:pPr>
      <w:widowControl/>
      <w:ind w:left="720" w:firstLine="360"/>
      <w:jc w:val="left"/>
    </w:pPr>
    <w:rPr>
      <w:rFonts w:ascii="Calibri" w:hAnsi="Calibri"/>
      <w:sz w:val="22"/>
      <w:szCs w:val="20"/>
      <w:lang w:eastAsia="en-US"/>
    </w:rPr>
  </w:style>
  <w:style w:type="paragraph" w:customStyle="1" w:styleId="28">
    <w:name w:val="修订1"/>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29">
    <w:name w:val="格式-内容-大标题"/>
    <w:next w:val="1"/>
    <w:qFormat/>
    <w:uiPriority w:val="0"/>
    <w:pPr>
      <w:spacing w:after="25" w:afterLines="25"/>
    </w:pPr>
    <w:rPr>
      <w:rFonts w:hint="eastAsia" w:ascii="Times New Roman" w:hAnsi="Times New Roman" w:eastAsia="宋体" w:cs="Times New Roman"/>
      <w:b/>
      <w:sz w:val="28"/>
      <w:lang w:val="en-US" w:eastAsia="zh-CN" w:bidi="ar-SA"/>
    </w:rPr>
  </w:style>
  <w:style w:type="paragraph" w:customStyle="1" w:styleId="30">
    <w:name w:val="格式-正文"/>
    <w:next w:val="1"/>
    <w:qFormat/>
    <w:uiPriority w:val="0"/>
    <w:pPr>
      <w:spacing w:line="360" w:lineRule="auto"/>
      <w:ind w:firstLine="440" w:firstLineChars="200"/>
    </w:pPr>
    <w:rPr>
      <w:rFonts w:hint="eastAsia" w:ascii="Calibri" w:hAnsi="Calibri" w:eastAsia="宋体" w:cs="宋体"/>
      <w:sz w:val="21"/>
      <w:lang w:val="en-US" w:eastAsia="zh-CN" w:bidi="ar-SA"/>
    </w:rPr>
  </w:style>
  <w:style w:type="paragraph" w:customStyle="1" w:styleId="31">
    <w:name w:val="格式-内容-小标题"/>
    <w:next w:val="1"/>
    <w:qFormat/>
    <w:uiPriority w:val="0"/>
    <w:pPr>
      <w:spacing w:line="360" w:lineRule="auto"/>
      <w:jc w:val="center"/>
    </w:pPr>
    <w:rPr>
      <w:rFonts w:hint="eastAsia" w:ascii="Times New Roman" w:hAnsi="Times New Roman" w:eastAsia="宋体" w:cs="Times New Roman"/>
      <w:b/>
      <w:sz w:val="28"/>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5728</Words>
  <Characters>6509</Characters>
  <Lines>54</Lines>
  <Paragraphs>15</Paragraphs>
  <TotalTime>30</TotalTime>
  <ScaleCrop>false</ScaleCrop>
  <LinksUpToDate>false</LinksUpToDate>
  <CharactersWithSpaces>7205</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2025-12-04T23:21:00Z</dcterms:created>
  <dc:creator>LXH</dc:creator>
  <cp:lastModifiedBy>陈霞</cp:lastModifiedBy>
  <cp:lastPrinted>2026-08-12T01:09:00Z</cp:lastPrinted>
  <dcterms:modified xsi:type="dcterms:W3CDTF">2026-08-12T01:56:52Z</dcterms:modified>
  <cp:revision>165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95F925CA001D4D589559DBC950377B1E_13</vt:lpwstr>
  </property>
  <property fmtid="{D5CDD505-2E9C-101B-9397-08002B2CF9AE}" pid="4" name="KSOTemplateDocerSaveRecord">
    <vt:lpwstr>eyJoZGlkIjoiOTNlOGQzYWQ0NDIxM2U2MTM1YTkwNGZkYmNhMzIzOTkiLCJ1c2VySWQiOiIxNTY5NjU5MTc5In0=</vt:lpwstr>
  </property>
</Properties>
</file>