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C8BAB" w14:textId="77777777" w:rsidR="003B1704" w:rsidRPr="003B1704" w:rsidRDefault="003B1704" w:rsidP="003B1704">
      <w:pPr>
        <w:rPr>
          <w:rFonts w:ascii="宋体" w:eastAsia="宋体" w:hAnsi="宋体"/>
          <w:b/>
          <w:bCs/>
        </w:rPr>
      </w:pPr>
      <w:r w:rsidRPr="003B1704">
        <w:rPr>
          <w:rFonts w:ascii="宋体" w:eastAsia="宋体" w:hAnsi="宋体"/>
          <w:b/>
          <w:bCs/>
        </w:rPr>
        <w:t>实验 6-1：关联规则核心指标的手工验证与计算</w:t>
      </w:r>
    </w:p>
    <w:p w14:paraId="6DB71AD3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1. 实验描述</w:t>
      </w:r>
    </w:p>
    <w:p w14:paraId="248D0C96" w14:textId="5CE825E1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关联规则的难点不在于代码，而在于对指标的理解。在运行算法前，我们先通过一个极简的“微型数据集”，让</w:t>
      </w:r>
      <w:r>
        <w:rPr>
          <w:rFonts w:ascii="宋体" w:eastAsia="宋体" w:hAnsi="宋体"/>
        </w:rPr>
        <w:t>我们</w:t>
      </w:r>
      <w:r w:rsidRPr="003B1704">
        <w:rPr>
          <w:rFonts w:ascii="宋体" w:eastAsia="宋体" w:hAnsi="宋体"/>
        </w:rPr>
        <w:t>像计算机一样思考，手工（或辅助代码）计算指标，从而透彻理解“为什么{A} -&gt; {B}是一条强规则”。</w:t>
      </w:r>
    </w:p>
    <w:p w14:paraId="52289AC0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  <w:b/>
          <w:bCs/>
        </w:rPr>
        <w:t>2. 实验目的</w:t>
      </w:r>
    </w:p>
    <w:p w14:paraId="7AC5A3CB" w14:textId="77777777" w:rsidR="003B1704" w:rsidRPr="003B1704" w:rsidRDefault="003B1704" w:rsidP="003B1704">
      <w:pPr>
        <w:numPr>
          <w:ilvl w:val="0"/>
          <w:numId w:val="1"/>
        </w:num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理解 </w:t>
      </w:r>
      <w:r w:rsidRPr="003B1704">
        <w:rPr>
          <w:rFonts w:ascii="宋体" w:eastAsia="宋体" w:hAnsi="宋体"/>
          <w:b/>
          <w:bCs/>
        </w:rPr>
        <w:t>事务（Transaction）</w:t>
      </w:r>
      <w:r w:rsidRPr="003B1704">
        <w:rPr>
          <w:rFonts w:ascii="宋体" w:eastAsia="宋体" w:hAnsi="宋体"/>
        </w:rPr>
        <w:t xml:space="preserve"> 与 </w:t>
      </w:r>
      <w:r w:rsidRPr="003B1704">
        <w:rPr>
          <w:rFonts w:ascii="宋体" w:eastAsia="宋体" w:hAnsi="宋体"/>
          <w:b/>
          <w:bCs/>
        </w:rPr>
        <w:t>项集（Itemset）</w:t>
      </w:r>
      <w:r w:rsidRPr="003B1704">
        <w:rPr>
          <w:rFonts w:ascii="宋体" w:eastAsia="宋体" w:hAnsi="宋体"/>
        </w:rPr>
        <w:t xml:space="preserve"> 的概念。</w:t>
      </w:r>
    </w:p>
    <w:p w14:paraId="0B29A01B" w14:textId="77777777" w:rsidR="003B1704" w:rsidRPr="003B1704" w:rsidRDefault="003B1704" w:rsidP="003B1704">
      <w:pPr>
        <w:numPr>
          <w:ilvl w:val="0"/>
          <w:numId w:val="1"/>
        </w:num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深刻理解 </w:t>
      </w:r>
      <w:r w:rsidRPr="003B1704">
        <w:rPr>
          <w:rFonts w:ascii="宋体" w:eastAsia="宋体" w:hAnsi="宋体"/>
          <w:b/>
          <w:bCs/>
        </w:rPr>
        <w:t>支持度 (Support)</w:t>
      </w:r>
      <w:r w:rsidRPr="003B1704">
        <w:rPr>
          <w:rFonts w:ascii="宋体" w:eastAsia="宋体" w:hAnsi="宋体"/>
        </w:rPr>
        <w:t>、</w:t>
      </w:r>
      <w:r w:rsidRPr="003B1704">
        <w:rPr>
          <w:rFonts w:ascii="宋体" w:eastAsia="宋体" w:hAnsi="宋体"/>
          <w:b/>
          <w:bCs/>
        </w:rPr>
        <w:t>置信度 (Confidence)</w:t>
      </w:r>
      <w:r w:rsidRPr="003B1704">
        <w:rPr>
          <w:rFonts w:ascii="宋体" w:eastAsia="宋体" w:hAnsi="宋体"/>
        </w:rPr>
        <w:t xml:space="preserve"> 和 </w:t>
      </w:r>
      <w:r w:rsidRPr="003B1704">
        <w:rPr>
          <w:rFonts w:ascii="宋体" w:eastAsia="宋体" w:hAnsi="宋体"/>
          <w:b/>
          <w:bCs/>
        </w:rPr>
        <w:t>提升度 (Lift)</w:t>
      </w:r>
      <w:r w:rsidRPr="003B1704">
        <w:rPr>
          <w:rFonts w:ascii="宋体" w:eastAsia="宋体" w:hAnsi="宋体"/>
        </w:rPr>
        <w:t xml:space="preserve"> 的计算公式与业务含义。</w:t>
      </w:r>
    </w:p>
    <w:p w14:paraId="56EFDAF0" w14:textId="77777777" w:rsidR="003B1704" w:rsidRPr="003B1704" w:rsidRDefault="003B1704" w:rsidP="003B1704">
      <w:pPr>
        <w:numPr>
          <w:ilvl w:val="0"/>
          <w:numId w:val="1"/>
        </w:num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验证“提升度 &gt; 1”才是有效规则的关键。</w:t>
      </w:r>
    </w:p>
    <w:p w14:paraId="4AAF0CB1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  <w:b/>
          <w:bCs/>
        </w:rPr>
        <w:t>3. 实验步骤与代码</w:t>
      </w:r>
    </w:p>
    <w:p w14:paraId="3886C488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Python</w:t>
      </w:r>
    </w:p>
    <w:p w14:paraId="252E7444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import pandas as pd</w:t>
      </w:r>
    </w:p>
    <w:p w14:paraId="022F2CE6" w14:textId="77777777" w:rsidR="003B1704" w:rsidRPr="003B1704" w:rsidRDefault="003B1704" w:rsidP="003B1704">
      <w:pPr>
        <w:rPr>
          <w:rFonts w:ascii="宋体" w:eastAsia="宋体" w:hAnsi="宋体"/>
        </w:rPr>
      </w:pPr>
    </w:p>
    <w:p w14:paraId="66DA1F03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步骤 1: 定义一个微型交易数据集 (5笔订单)</w:t>
      </w:r>
    </w:p>
    <w:p w14:paraId="58E49D6B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1代表购买，0代表未购买</w:t>
      </w:r>
    </w:p>
    <w:p w14:paraId="5577EEDB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data = {</w:t>
      </w:r>
    </w:p>
    <w:p w14:paraId="7513315B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    '牛奶': [1, 0, 1, 1, 0],</w:t>
      </w:r>
    </w:p>
    <w:p w14:paraId="7C595C2D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    '面包': [1, 1, 1, 1, 0],</w:t>
      </w:r>
    </w:p>
    <w:p w14:paraId="0B322EC0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    '尿布': [0, 0, 1, 1, 1],</w:t>
      </w:r>
    </w:p>
    <w:p w14:paraId="1F382DBB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    '啤酒': [0, 0, 0, 1, 1]</w:t>
      </w:r>
    </w:p>
    <w:p w14:paraId="493F1854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}</w:t>
      </w:r>
    </w:p>
    <w:p w14:paraId="14952D9A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df = pd.DataFrame(data, index=['订单1', '订单2', '订单3', '订单4', '订单5'])</w:t>
      </w:r>
    </w:p>
    <w:p w14:paraId="3A0333AE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print("原始交易数据：")</w:t>
      </w:r>
    </w:p>
    <w:p w14:paraId="27E25FAC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print(df)</w:t>
      </w:r>
    </w:p>
    <w:p w14:paraId="327D0B93" w14:textId="77777777" w:rsidR="003B1704" w:rsidRPr="003B1704" w:rsidRDefault="003B1704" w:rsidP="003B1704">
      <w:pPr>
        <w:rPr>
          <w:rFonts w:ascii="宋体" w:eastAsia="宋体" w:hAnsi="宋体"/>
        </w:rPr>
      </w:pPr>
    </w:p>
    <w:p w14:paraId="0231C1D3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步骤 2: 手工计算验证 (以 {牛奶} -&gt; {面包} 为例)</w:t>
      </w:r>
    </w:p>
    <w:p w14:paraId="49E570B4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规则含义：买了牛奶的人，通过也会买面包</w:t>
      </w:r>
    </w:p>
    <w:p w14:paraId="022173F3" w14:textId="77777777" w:rsidR="003B1704" w:rsidRPr="003B1704" w:rsidRDefault="003B1704" w:rsidP="003B1704">
      <w:pPr>
        <w:rPr>
          <w:rFonts w:ascii="宋体" w:eastAsia="宋体" w:hAnsi="宋体"/>
        </w:rPr>
      </w:pPr>
    </w:p>
    <w:p w14:paraId="5869F17D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计算总订单数</w:t>
      </w:r>
    </w:p>
    <w:p w14:paraId="73623BCD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n = len(df)</w:t>
      </w:r>
    </w:p>
    <w:p w14:paraId="1A9D0DD4" w14:textId="77777777" w:rsidR="003B1704" w:rsidRPr="003B1704" w:rsidRDefault="003B1704" w:rsidP="003B1704">
      <w:pPr>
        <w:rPr>
          <w:rFonts w:ascii="宋体" w:eastAsia="宋体" w:hAnsi="宋体"/>
        </w:rPr>
      </w:pPr>
    </w:p>
    <w:p w14:paraId="1628364A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计算支持度 (Support): 同时包含牛奶和面包的订单比例</w:t>
      </w:r>
    </w:p>
    <w:p w14:paraId="1FB7782C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订单1,3,4 同时包含 -&gt; 3笔</w:t>
      </w:r>
    </w:p>
    <w:p w14:paraId="5C89E7CE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support_milk_bread = 3 / n</w:t>
      </w:r>
    </w:p>
    <w:p w14:paraId="318EB00A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print(f"\n[计算] 支持度(牛奶-&gt;面包) = 3/5 = {support_milk_bread}")</w:t>
      </w:r>
    </w:p>
    <w:p w14:paraId="4A04402E" w14:textId="77777777" w:rsidR="003B1704" w:rsidRPr="003B1704" w:rsidRDefault="003B1704" w:rsidP="003B1704">
      <w:pPr>
        <w:rPr>
          <w:rFonts w:ascii="宋体" w:eastAsia="宋体" w:hAnsi="宋体"/>
        </w:rPr>
      </w:pPr>
    </w:p>
    <w:p w14:paraId="201F08AB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计算置信度 (Confidence): 在买牛奶的订单中，买面包的比例</w:t>
      </w:r>
    </w:p>
    <w:p w14:paraId="619C476F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买牛奶的订单: 1,3,4 (共3笔) -&gt; 其中买了面包的: 1,3,4 (共3笔)</w:t>
      </w:r>
    </w:p>
    <w:p w14:paraId="436D59D2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confidence_milk_bread = 3 / 3</w:t>
      </w:r>
    </w:p>
    <w:p w14:paraId="551BA7BA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print(f"[计算] 置信度(牛奶-&gt;面包) = 3/3 = {confidence_milk_bread}")</w:t>
      </w:r>
    </w:p>
    <w:p w14:paraId="20FE6DA1" w14:textId="77777777" w:rsidR="003B1704" w:rsidRPr="003B1704" w:rsidRDefault="003B1704" w:rsidP="003B1704">
      <w:pPr>
        <w:rPr>
          <w:rFonts w:ascii="宋体" w:eastAsia="宋体" w:hAnsi="宋体"/>
        </w:rPr>
      </w:pPr>
    </w:p>
    <w:p w14:paraId="5BC071E8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计算提升度 (Lift): 置信度 / 面包的先验概率(总体支持度)</w:t>
      </w:r>
    </w:p>
    <w:p w14:paraId="00DEC8DF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面包的总体支持度: 订单1,2,3,4都有面包 -&gt; 4/5 = 0.8</w:t>
      </w:r>
    </w:p>
    <w:p w14:paraId="7DCCC296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lastRenderedPageBreak/>
        <w:t>lift_milk_bread = confidence_milk_bread / (4/5)</w:t>
      </w:r>
    </w:p>
    <w:p w14:paraId="335201CF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print(f"[计算] 提升度(牛奶-&gt;面包) = 1.0 / 0.8 = {lift_milk_bread}")</w:t>
      </w:r>
    </w:p>
    <w:p w14:paraId="6C1C373E" w14:textId="77777777" w:rsidR="003B1704" w:rsidRPr="003B1704" w:rsidRDefault="003B1704" w:rsidP="003B1704">
      <w:pPr>
        <w:rPr>
          <w:rFonts w:ascii="宋体" w:eastAsia="宋体" w:hAnsi="宋体"/>
        </w:rPr>
      </w:pPr>
    </w:p>
    <w:p w14:paraId="11802596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步骤 3: 业务解读</w:t>
      </w:r>
    </w:p>
    <w:p w14:paraId="7C2E99DF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print("\n--- 解读 ---")</w:t>
      </w:r>
    </w:p>
    <w:p w14:paraId="22D1EA90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if lift_milk_bread &gt; 1:</w:t>
      </w:r>
    </w:p>
    <w:p w14:paraId="6A20552D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    print("提升度 &gt; 1，说明牛奶和面包是正相关（互补品），捆绑销售有效。")</w:t>
      </w:r>
    </w:p>
    <w:p w14:paraId="75708865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else:</w:t>
      </w:r>
    </w:p>
    <w:p w14:paraId="792D7DDA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    print("提升度 &lt;= 1，说明两者无关或负相关。")</w:t>
      </w:r>
    </w:p>
    <w:p w14:paraId="61421B70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  <w:b/>
          <w:bCs/>
        </w:rPr>
        <w:t>4. 实验总结</w:t>
      </w:r>
    </w:p>
    <w:p w14:paraId="402392A5" w14:textId="5532590C" w:rsidR="003B1704" w:rsidRDefault="003B1704" w:rsidP="003B1704">
      <w:pPr>
        <w:numPr>
          <w:ilvl w:val="0"/>
          <w:numId w:val="2"/>
        </w:numPr>
        <w:rPr>
          <w:rFonts w:ascii="宋体" w:eastAsia="宋体" w:hAnsi="宋体"/>
        </w:rPr>
      </w:pPr>
      <w:r>
        <w:rPr>
          <w:rFonts w:ascii="宋体" w:eastAsia="宋体" w:hAnsi="宋体"/>
        </w:rPr>
        <w:t>我们</w:t>
      </w:r>
      <w:r w:rsidRPr="003B1704">
        <w:rPr>
          <w:rFonts w:ascii="宋体" w:eastAsia="宋体" w:hAnsi="宋体"/>
        </w:rPr>
        <w:t>应通过此过程明白：置信度高（比如100%）并不一定代表规则好，因为如果面包本身大家都会买（支持度很高），那么买了牛奶再买面包可能只是巧合。只有</w:t>
      </w:r>
      <w:r w:rsidRPr="003B1704">
        <w:rPr>
          <w:rFonts w:ascii="宋体" w:eastAsia="宋体" w:hAnsi="宋体"/>
          <w:b/>
          <w:bCs/>
        </w:rPr>
        <w:t>提升度 &gt; 1</w:t>
      </w:r>
      <w:r w:rsidRPr="003B1704">
        <w:rPr>
          <w:rFonts w:ascii="宋体" w:eastAsia="宋体" w:hAnsi="宋体"/>
        </w:rPr>
        <w:t>，才能说明牛奶促进了面包的销售。</w:t>
      </w:r>
    </w:p>
    <w:p w14:paraId="6F7EE39F" w14:textId="77777777" w:rsidR="003B1704" w:rsidRDefault="003B1704">
      <w:pPr>
        <w:widowControl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p w14:paraId="18C52E8C" w14:textId="77777777" w:rsidR="003B1704" w:rsidRPr="003B1704" w:rsidRDefault="003B1704" w:rsidP="003B1704">
      <w:pPr>
        <w:rPr>
          <w:rFonts w:ascii="宋体" w:eastAsia="宋体" w:hAnsi="宋体"/>
          <w:b/>
          <w:bCs/>
        </w:rPr>
      </w:pPr>
      <w:r w:rsidRPr="003B1704">
        <w:rPr>
          <w:rFonts w:ascii="宋体" w:eastAsia="宋体" w:hAnsi="宋体"/>
          <w:b/>
          <w:bCs/>
        </w:rPr>
        <w:lastRenderedPageBreak/>
        <w:t>实验 6-2：使用 Apriori 算法进行频繁项集挖掘</w:t>
      </w:r>
    </w:p>
    <w:p w14:paraId="5F9764DC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1. 实验描述</w:t>
      </w:r>
    </w:p>
    <w:p w14:paraId="4E052802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当数据量变大时，穷举所有组合是不可能的。本实验引入经典的 Apriori 算法。我们将模拟一个小型超市的清单，学习如何使用 mlxtend 库将原始的“列表数据”转换为“独热编码（One-hot）”格式，并挖掘频繁项集。</w:t>
      </w:r>
    </w:p>
    <w:p w14:paraId="36DCB7A2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  <w:b/>
          <w:bCs/>
        </w:rPr>
        <w:t>2. 实验目的</w:t>
      </w:r>
    </w:p>
    <w:p w14:paraId="4C7D92B3" w14:textId="77777777" w:rsidR="003B1704" w:rsidRPr="003B1704" w:rsidRDefault="003B1704" w:rsidP="003B1704">
      <w:pPr>
        <w:numPr>
          <w:ilvl w:val="0"/>
          <w:numId w:val="3"/>
        </w:num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掌握 mlxtend.preprocessing.TransactionEncoder 进行数据预处理。</w:t>
      </w:r>
    </w:p>
    <w:p w14:paraId="0871B67F" w14:textId="77777777" w:rsidR="003B1704" w:rsidRPr="003B1704" w:rsidRDefault="003B1704" w:rsidP="003B1704">
      <w:pPr>
        <w:numPr>
          <w:ilvl w:val="0"/>
          <w:numId w:val="3"/>
        </w:num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掌握 apriori 函数的使用，理解 min_support 参数如何“剪枝”。</w:t>
      </w:r>
    </w:p>
    <w:p w14:paraId="0D72D4F8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  <w:b/>
          <w:bCs/>
        </w:rPr>
        <w:t>3. 实验步骤与代码</w:t>
      </w:r>
    </w:p>
    <w:p w14:paraId="0960F5BB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  <w:i/>
          <w:iCs/>
        </w:rPr>
        <w:t>注意：需先安装库 pip install mlxtend</w:t>
      </w:r>
    </w:p>
    <w:p w14:paraId="67BFACEC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Python</w:t>
      </w:r>
    </w:p>
    <w:p w14:paraId="3F59B718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import pandas as pd</w:t>
      </w:r>
    </w:p>
    <w:p w14:paraId="6FD1F9FE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from mlxtend.preprocessing import TransactionEncoder</w:t>
      </w:r>
    </w:p>
    <w:p w14:paraId="65708327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from mlxtend.frequent_patterns import apriori</w:t>
      </w:r>
    </w:p>
    <w:p w14:paraId="28644F01" w14:textId="77777777" w:rsidR="003B1704" w:rsidRPr="003B1704" w:rsidRDefault="003B1704" w:rsidP="003B1704">
      <w:pPr>
        <w:rPr>
          <w:rFonts w:ascii="宋体" w:eastAsia="宋体" w:hAnsi="宋体"/>
        </w:rPr>
      </w:pPr>
    </w:p>
    <w:p w14:paraId="2B37990E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步骤 1: 准备原始清单数据 (List of Lists)</w:t>
      </w:r>
    </w:p>
    <w:p w14:paraId="0EF770B3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dataset = [</w:t>
      </w:r>
    </w:p>
    <w:p w14:paraId="45AB48DC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    ['牛奶', '洋葱', '肉豆蔻', '芸豆', '鸡蛋', '酸奶'],</w:t>
      </w:r>
    </w:p>
    <w:p w14:paraId="571704D9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    ['莳萝', '洋葱', '肉豆蔻', '芸豆', '鸡蛋', '酸奶'],</w:t>
      </w:r>
    </w:p>
    <w:p w14:paraId="2921EC60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    ['牛奶', '苹果', '芸豆', '鸡蛋'],</w:t>
      </w:r>
    </w:p>
    <w:p w14:paraId="1575D5CD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    ['牛奶', '独角兽', '玉米', '芸豆', '酸奶'],</w:t>
      </w:r>
    </w:p>
    <w:p w14:paraId="6497D26B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    ['玉米', '洋葱', '洋葱', '芸豆', '冰淇淋', '鸡蛋']</w:t>
      </w:r>
    </w:p>
    <w:p w14:paraId="2F702E82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]</w:t>
      </w:r>
    </w:p>
    <w:p w14:paraId="7DB510AF" w14:textId="77777777" w:rsidR="003B1704" w:rsidRPr="003B1704" w:rsidRDefault="003B1704" w:rsidP="003B1704">
      <w:pPr>
        <w:rPr>
          <w:rFonts w:ascii="宋体" w:eastAsia="宋体" w:hAnsi="宋体"/>
        </w:rPr>
      </w:pPr>
    </w:p>
    <w:p w14:paraId="264DF326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步骤 2: 数据预处理 (转换为 One-Hot 编码矩阵)</w:t>
      </w:r>
    </w:p>
    <w:p w14:paraId="1775D019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Apriori 只能处理 0/1 矩阵或布尔矩阵</w:t>
      </w:r>
    </w:p>
    <w:p w14:paraId="1DBD1A03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te = TransactionEncoder()</w:t>
      </w:r>
    </w:p>
    <w:p w14:paraId="7A9BB124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te_ary = te.fit(dataset).transform(dataset)</w:t>
      </w:r>
    </w:p>
    <w:p w14:paraId="41E799EE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df = pd.DataFrame(te_ary, columns=te.columns_)</w:t>
      </w:r>
    </w:p>
    <w:p w14:paraId="6D091002" w14:textId="77777777" w:rsidR="003B1704" w:rsidRPr="003B1704" w:rsidRDefault="003B1704" w:rsidP="003B1704">
      <w:pPr>
        <w:rPr>
          <w:rFonts w:ascii="宋体" w:eastAsia="宋体" w:hAnsi="宋体"/>
        </w:rPr>
      </w:pPr>
    </w:p>
    <w:p w14:paraId="0FB800AF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print("One-Hot 编码后的数据前5行：")</w:t>
      </w:r>
    </w:p>
    <w:p w14:paraId="20FEF90A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print(df.head())</w:t>
      </w:r>
    </w:p>
    <w:p w14:paraId="70A4C8B3" w14:textId="77777777" w:rsidR="003B1704" w:rsidRPr="003B1704" w:rsidRDefault="003B1704" w:rsidP="003B1704">
      <w:pPr>
        <w:rPr>
          <w:rFonts w:ascii="宋体" w:eastAsia="宋体" w:hAnsi="宋体"/>
        </w:rPr>
      </w:pPr>
    </w:p>
    <w:p w14:paraId="7CB47395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步骤 3: 挖掘频繁项集 (Frequent Itemsets)</w:t>
      </w:r>
    </w:p>
    <w:p w14:paraId="31C3255F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设定最小支持度 min_support=0.6 (即至少在 60% 的订单中出现)</w:t>
      </w:r>
    </w:p>
    <w:p w14:paraId="267D8C4C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frequent_itemsets = apriori(df, min_support=0.6, use_colnames=True)</w:t>
      </w:r>
    </w:p>
    <w:p w14:paraId="397C10D5" w14:textId="77777777" w:rsidR="003B1704" w:rsidRPr="003B1704" w:rsidRDefault="003B1704" w:rsidP="003B1704">
      <w:pPr>
        <w:rPr>
          <w:rFonts w:ascii="宋体" w:eastAsia="宋体" w:hAnsi="宋体"/>
        </w:rPr>
      </w:pPr>
    </w:p>
    <w:p w14:paraId="679E9152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添加一列 'length' 方便观察项集包含几个商品</w:t>
      </w:r>
    </w:p>
    <w:p w14:paraId="4939DDBE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frequent_itemsets['length'] = frequent_itemsets['itemsets'].apply(lambda x: len(x))</w:t>
      </w:r>
    </w:p>
    <w:p w14:paraId="4BFC8B87" w14:textId="77777777" w:rsidR="003B1704" w:rsidRPr="003B1704" w:rsidRDefault="003B1704" w:rsidP="003B1704">
      <w:pPr>
        <w:rPr>
          <w:rFonts w:ascii="宋体" w:eastAsia="宋体" w:hAnsi="宋体"/>
        </w:rPr>
      </w:pPr>
    </w:p>
    <w:p w14:paraId="32819B27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print("\n挖掘到的频繁项集：")</w:t>
      </w:r>
    </w:p>
    <w:p w14:paraId="3129EA3B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print(frequent_itemsets)</w:t>
      </w:r>
    </w:p>
    <w:p w14:paraId="300BA2B7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  <w:b/>
          <w:bCs/>
        </w:rPr>
        <w:t>4. 实验总结</w:t>
      </w:r>
    </w:p>
    <w:p w14:paraId="496E12AF" w14:textId="77777777" w:rsidR="003B1704" w:rsidRPr="003B1704" w:rsidRDefault="003B1704" w:rsidP="003B1704">
      <w:pPr>
        <w:numPr>
          <w:ilvl w:val="0"/>
          <w:numId w:val="4"/>
        </w:num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lastRenderedPageBreak/>
        <w:t>观察结果，为什么有些组合（如{'牛奶', '玉米'}）没有出现在结果中？（因为它们的共同出现频率低于 60%）。</w:t>
      </w:r>
    </w:p>
    <w:p w14:paraId="1ECF9300" w14:textId="4871912F" w:rsidR="003B1704" w:rsidRDefault="003B1704" w:rsidP="003B1704">
      <w:pPr>
        <w:numPr>
          <w:ilvl w:val="0"/>
          <w:numId w:val="4"/>
        </w:num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min_support 是控制结果数量的第一道阀门，设置得太高会漏掉长尾商品，设置得太低会产生海量计算。</w:t>
      </w:r>
    </w:p>
    <w:p w14:paraId="47DB8C72" w14:textId="77777777" w:rsidR="003B1704" w:rsidRDefault="003B1704">
      <w:pPr>
        <w:widowControl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p w14:paraId="71E8E84C" w14:textId="77777777" w:rsidR="003B1704" w:rsidRPr="003B1704" w:rsidRDefault="003B1704" w:rsidP="003B1704">
      <w:pPr>
        <w:rPr>
          <w:rFonts w:ascii="宋体" w:eastAsia="宋体" w:hAnsi="宋体"/>
          <w:b/>
          <w:bCs/>
        </w:rPr>
      </w:pPr>
      <w:r w:rsidRPr="003B1704">
        <w:rPr>
          <w:rFonts w:ascii="宋体" w:eastAsia="宋体" w:hAnsi="宋体"/>
          <w:b/>
          <w:bCs/>
        </w:rPr>
        <w:lastRenderedPageBreak/>
        <w:t>实验 6-3：生成强关联规则与筛选</w:t>
      </w:r>
    </w:p>
    <w:p w14:paraId="0F24927D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1. 实验描述</w:t>
      </w:r>
    </w:p>
    <w:p w14:paraId="09148806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有了频繁项集，我们就可以生成规则了。本实验重点在于“筛选”。在成百上千条规则中，如何找出真正有商业价值的规则？我们将学习利用 min_threshold 和 metric 参数进行过滤。</w:t>
      </w:r>
    </w:p>
    <w:p w14:paraId="73B31403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  <w:b/>
          <w:bCs/>
        </w:rPr>
        <w:t>2. 实验目的</w:t>
      </w:r>
    </w:p>
    <w:p w14:paraId="38139C05" w14:textId="77777777" w:rsidR="003B1704" w:rsidRPr="003B1704" w:rsidRDefault="003B1704" w:rsidP="003B1704">
      <w:pPr>
        <w:numPr>
          <w:ilvl w:val="0"/>
          <w:numId w:val="5"/>
        </w:num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掌握 association_rules 函数的使用。</w:t>
      </w:r>
    </w:p>
    <w:p w14:paraId="63553911" w14:textId="77777777" w:rsidR="003B1704" w:rsidRPr="003B1704" w:rsidRDefault="003B1704" w:rsidP="003B1704">
      <w:pPr>
        <w:numPr>
          <w:ilvl w:val="0"/>
          <w:numId w:val="5"/>
        </w:num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学会基于 </w:t>
      </w:r>
      <w:r w:rsidRPr="003B1704">
        <w:rPr>
          <w:rFonts w:ascii="宋体" w:eastAsia="宋体" w:hAnsi="宋体"/>
          <w:b/>
          <w:bCs/>
        </w:rPr>
        <w:t>Lift (提升度)</w:t>
      </w:r>
      <w:r w:rsidRPr="003B1704">
        <w:rPr>
          <w:rFonts w:ascii="宋体" w:eastAsia="宋体" w:hAnsi="宋体"/>
        </w:rPr>
        <w:t xml:space="preserve"> 和 </w:t>
      </w:r>
      <w:r w:rsidRPr="003B1704">
        <w:rPr>
          <w:rFonts w:ascii="宋体" w:eastAsia="宋体" w:hAnsi="宋体"/>
          <w:b/>
          <w:bCs/>
        </w:rPr>
        <w:t>Confidence (置信度)</w:t>
      </w:r>
      <w:r w:rsidRPr="003B1704">
        <w:rPr>
          <w:rFonts w:ascii="宋体" w:eastAsia="宋体" w:hAnsi="宋体"/>
        </w:rPr>
        <w:t xml:space="preserve"> 筛选规则。</w:t>
      </w:r>
    </w:p>
    <w:p w14:paraId="577B256E" w14:textId="77777777" w:rsidR="003B1704" w:rsidRPr="003B1704" w:rsidRDefault="003B1704" w:rsidP="003B1704">
      <w:pPr>
        <w:numPr>
          <w:ilvl w:val="0"/>
          <w:numId w:val="5"/>
        </w:num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理解“前件 (antecedents)”和“后件 (consequents)”的关系。</w:t>
      </w:r>
    </w:p>
    <w:p w14:paraId="2A57C826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  <w:b/>
          <w:bCs/>
        </w:rPr>
        <w:t>3. 实验步骤与代码</w:t>
      </w:r>
    </w:p>
    <w:p w14:paraId="04A635D2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Python</w:t>
      </w:r>
    </w:p>
    <w:p w14:paraId="776B6EDC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from mlxtend.frequent_patterns import association_rules</w:t>
      </w:r>
    </w:p>
    <w:p w14:paraId="6F88E940" w14:textId="77777777" w:rsidR="003B1704" w:rsidRPr="003B1704" w:rsidRDefault="003B1704" w:rsidP="003B1704">
      <w:pPr>
        <w:rPr>
          <w:rFonts w:ascii="宋体" w:eastAsia="宋体" w:hAnsi="宋体"/>
        </w:rPr>
      </w:pPr>
    </w:p>
    <w:p w14:paraId="72693BDA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接上一个实验的 frequent_itemsets</w:t>
      </w:r>
    </w:p>
    <w:p w14:paraId="4A2A00EC" w14:textId="77777777" w:rsidR="003B1704" w:rsidRPr="003B1704" w:rsidRDefault="003B1704" w:rsidP="003B1704">
      <w:pPr>
        <w:rPr>
          <w:rFonts w:ascii="宋体" w:eastAsia="宋体" w:hAnsi="宋体"/>
        </w:rPr>
      </w:pPr>
    </w:p>
    <w:p w14:paraId="487238C6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步骤 1: 生成关联规则</w:t>
      </w:r>
    </w:p>
    <w:p w14:paraId="60F8D201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# metric="confidence", min_threshold=0.7 </w:t>
      </w:r>
    </w:p>
    <w:p w14:paraId="449D548B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含义：只保留置信度 &gt;= 70% 的规则</w:t>
      </w:r>
    </w:p>
    <w:p w14:paraId="62C12CB7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rules = association_rules(frequent_itemsets, metric="confidence", min_threshold=0.7)</w:t>
      </w:r>
    </w:p>
    <w:p w14:paraId="27DD489E" w14:textId="77777777" w:rsidR="003B1704" w:rsidRPr="003B1704" w:rsidRDefault="003B1704" w:rsidP="003B1704">
      <w:pPr>
        <w:rPr>
          <w:rFonts w:ascii="宋体" w:eastAsia="宋体" w:hAnsi="宋体"/>
        </w:rPr>
      </w:pPr>
    </w:p>
    <w:p w14:paraId="6F378A98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步骤 2: 筛选强规则</w:t>
      </w:r>
    </w:p>
    <w:p w14:paraId="40CCE813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筛选条件：提升度 &gt; 1.0 (正相关) 且 置信度 &gt; 0.8</w:t>
      </w:r>
    </w:p>
    <w:p w14:paraId="0FEFE850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strong_rules = rules[ (rules['lift'] &gt; 1.0) &amp; (rules['confidence'] &gt; 0.8) ]</w:t>
      </w:r>
    </w:p>
    <w:p w14:paraId="01AFFC83" w14:textId="77777777" w:rsidR="003B1704" w:rsidRPr="003B1704" w:rsidRDefault="003B1704" w:rsidP="003B1704">
      <w:pPr>
        <w:rPr>
          <w:rFonts w:ascii="宋体" w:eastAsia="宋体" w:hAnsi="宋体"/>
        </w:rPr>
      </w:pPr>
    </w:p>
    <w:p w14:paraId="5776F0F3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整理列名以便展示</w:t>
      </w:r>
    </w:p>
    <w:p w14:paraId="09067F70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cols = ['antecedents', 'consequents', 'support', 'confidence', 'lift']</w:t>
      </w:r>
    </w:p>
    <w:p w14:paraId="5953980B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print("--- 强关联规则 (Top 5) ---")</w:t>
      </w:r>
    </w:p>
    <w:p w14:paraId="76FCCC36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print(strong_rules[cols].sort_values(by='lift', ascending=False).head())</w:t>
      </w:r>
    </w:p>
    <w:p w14:paraId="5B333B3C" w14:textId="77777777" w:rsidR="003B1704" w:rsidRPr="003B1704" w:rsidRDefault="003B1704" w:rsidP="003B1704">
      <w:pPr>
        <w:rPr>
          <w:rFonts w:ascii="宋体" w:eastAsia="宋体" w:hAnsi="宋体"/>
        </w:rPr>
      </w:pPr>
    </w:p>
    <w:p w14:paraId="5774644E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步骤 3: 具体规则解读</w:t>
      </w:r>
    </w:p>
    <w:p w14:paraId="2738F9AD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假设输出了一条规则: {洋葱, 鸡蛋} -&gt; {芸豆}</w:t>
      </w:r>
    </w:p>
    <w:p w14:paraId="4FCF268E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解释：买了洋葱和鸡蛋的人，有极大概率也会买芸豆。</w:t>
      </w:r>
    </w:p>
    <w:p w14:paraId="59070514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  <w:b/>
          <w:bCs/>
        </w:rPr>
        <w:t>4. 实验总结</w:t>
      </w:r>
    </w:p>
    <w:p w14:paraId="7D5AB4E4" w14:textId="7D151650" w:rsidR="003B1704" w:rsidRPr="003B1704" w:rsidRDefault="003B1704" w:rsidP="003B1704">
      <w:pPr>
        <w:numPr>
          <w:ilvl w:val="0"/>
          <w:numId w:val="6"/>
        </w:num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为什么我们不仅看置信度，还要看提升度？</w:t>
      </w:r>
    </w:p>
    <w:p w14:paraId="1BDA8CDC" w14:textId="22647BA3" w:rsidR="003B1704" w:rsidRDefault="003B1704" w:rsidP="003B1704">
      <w:pPr>
        <w:numPr>
          <w:ilvl w:val="0"/>
          <w:numId w:val="6"/>
        </w:num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观察 antecedents 列，如果前件包含多个商品（如 {洋葱, 鸡蛋}），说明这是基于组合购买行为的预测，比单一商品预测更精准。</w:t>
      </w:r>
    </w:p>
    <w:p w14:paraId="03E7D0BE" w14:textId="77777777" w:rsidR="003B1704" w:rsidRDefault="003B1704">
      <w:pPr>
        <w:widowControl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p w14:paraId="710B8311" w14:textId="77777777" w:rsidR="003B1704" w:rsidRPr="003B1704" w:rsidRDefault="003B1704" w:rsidP="003B1704">
      <w:pPr>
        <w:rPr>
          <w:rFonts w:ascii="宋体" w:eastAsia="宋体" w:hAnsi="宋体"/>
          <w:b/>
          <w:bCs/>
        </w:rPr>
      </w:pPr>
      <w:r w:rsidRPr="003B1704">
        <w:rPr>
          <w:rFonts w:ascii="宋体" w:eastAsia="宋体" w:hAnsi="宋体"/>
          <w:b/>
          <w:bCs/>
        </w:rPr>
        <w:lastRenderedPageBreak/>
        <w:t>实验 6-4：【综合实验】超市购物篮分析实战</w:t>
      </w:r>
    </w:p>
    <w:p w14:paraId="61B004A8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1. 实验描述</w:t>
      </w:r>
    </w:p>
    <w:p w14:paraId="38AF8702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综合运用本章知识，处理一个稍大的模拟零售数据集。重点在于模拟真实的分析流程：数据加载 -&gt; 探索 -&gt; 挖掘 -&gt; 可视化 -&gt; 业务决策。我们将尝试用散点图来展示规则的分布，找出那些“支持度虽然不高，但提升度极高”的隐秘爆款组合。</w:t>
      </w:r>
    </w:p>
    <w:p w14:paraId="40DB39BC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  <w:b/>
          <w:bCs/>
        </w:rPr>
        <w:t>2. 实验目的</w:t>
      </w:r>
    </w:p>
    <w:p w14:paraId="3542AB41" w14:textId="77777777" w:rsidR="003B1704" w:rsidRPr="003B1704" w:rsidRDefault="003B1704" w:rsidP="003B1704">
      <w:pPr>
        <w:numPr>
          <w:ilvl w:val="0"/>
          <w:numId w:val="7"/>
        </w:num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完整演练关联规则挖掘流程。</w:t>
      </w:r>
    </w:p>
    <w:p w14:paraId="59B09ACD" w14:textId="77777777" w:rsidR="003B1704" w:rsidRPr="003B1704" w:rsidRDefault="003B1704" w:rsidP="003B1704">
      <w:pPr>
        <w:numPr>
          <w:ilvl w:val="0"/>
          <w:numId w:val="7"/>
        </w:num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掌握关联规则的可视化分析方法。</w:t>
      </w:r>
    </w:p>
    <w:p w14:paraId="672FA188" w14:textId="77777777" w:rsidR="003B1704" w:rsidRPr="003B1704" w:rsidRDefault="003B1704" w:rsidP="003B1704">
      <w:pPr>
        <w:numPr>
          <w:ilvl w:val="0"/>
          <w:numId w:val="7"/>
        </w:num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能够根据挖掘结果提出具体的促销策略（如：货架摆放、组合打折）。</w:t>
      </w:r>
    </w:p>
    <w:p w14:paraId="2954D04D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  <w:b/>
          <w:bCs/>
        </w:rPr>
        <w:t>3. 实验步骤与代码</w:t>
      </w:r>
    </w:p>
    <w:p w14:paraId="35C7D10C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Python</w:t>
      </w:r>
    </w:p>
    <w:p w14:paraId="4DAB803E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import matplotlib.pyplot as plt</w:t>
      </w:r>
    </w:p>
    <w:p w14:paraId="47639DEB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import seaborn as sns</w:t>
      </w:r>
    </w:p>
    <w:p w14:paraId="53AE2094" w14:textId="77777777" w:rsidR="003B1704" w:rsidRPr="003B1704" w:rsidRDefault="003B1704" w:rsidP="003B1704">
      <w:pPr>
        <w:rPr>
          <w:rFonts w:ascii="宋体" w:eastAsia="宋体" w:hAnsi="宋体"/>
        </w:rPr>
      </w:pPr>
    </w:p>
    <w:p w14:paraId="5A24B04C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步骤 1: 构造更复杂的模拟数据 (模拟 1000 笔交易)</w:t>
      </w:r>
    </w:p>
    <w:p w14:paraId="4C8C27FA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为了演示，我们随机生成一些交易，但人为植入几条强规则</w:t>
      </w:r>
    </w:p>
    <w:p w14:paraId="37E68FE4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import random</w:t>
      </w:r>
    </w:p>
    <w:p w14:paraId="232AF127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dataset = []</w:t>
      </w:r>
    </w:p>
    <w:p w14:paraId="4172180B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items = ['牛奶', '面包', '黄油', '果酱', '啤酒', '尿布', '可乐', '薯片']</w:t>
      </w:r>
    </w:p>
    <w:p w14:paraId="511144A6" w14:textId="77777777" w:rsidR="003B1704" w:rsidRPr="003B1704" w:rsidRDefault="003B1704" w:rsidP="003B1704">
      <w:pPr>
        <w:rPr>
          <w:rFonts w:ascii="宋体" w:eastAsia="宋体" w:hAnsi="宋体"/>
        </w:rPr>
      </w:pPr>
    </w:p>
    <w:p w14:paraId="1E83684D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for i in range(1000):</w:t>
      </w:r>
    </w:p>
    <w:p w14:paraId="32451D34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    transaction = []</w:t>
      </w:r>
    </w:p>
    <w:p w14:paraId="207E1575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    # 随机买 2-5 件商品</w:t>
      </w:r>
    </w:p>
    <w:p w14:paraId="2009DA82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    k = random.randint(2, 5)</w:t>
      </w:r>
    </w:p>
    <w:p w14:paraId="35107F20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    transaction = random.sample(items, k)</w:t>
      </w:r>
    </w:p>
    <w:p w14:paraId="54E9B68E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    </w:t>
      </w:r>
    </w:p>
    <w:p w14:paraId="250D4DD0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    # 植入规则 1: 买 啤酒 -&gt; 必买 尿布 (植入 100 次)</w:t>
      </w:r>
    </w:p>
    <w:p w14:paraId="0A6EF171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    if i &lt; 100:</w:t>
      </w:r>
    </w:p>
    <w:p w14:paraId="5D313D76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        transaction = ['啤酒', '尿布', '花生']</w:t>
      </w:r>
    </w:p>
    <w:p w14:paraId="450FC7A9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    # 植入规则 2: 买 面包 -&gt; 必买 黄油 (植入 150 次)</w:t>
      </w:r>
    </w:p>
    <w:p w14:paraId="096B7889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    elif i &lt; 250:</w:t>
      </w:r>
    </w:p>
    <w:p w14:paraId="7AFBE6F3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         if '面包' in transaction and '黄油' not in transaction:</w:t>
      </w:r>
    </w:p>
    <w:p w14:paraId="2CD7E78C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             transaction.append('黄油')</w:t>
      </w:r>
    </w:p>
    <w:p w14:paraId="71DAB5A8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             </w:t>
      </w:r>
    </w:p>
    <w:p w14:paraId="6E77D907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    dataset.append(transaction)</w:t>
      </w:r>
    </w:p>
    <w:p w14:paraId="06CDCA12" w14:textId="77777777" w:rsidR="003B1704" w:rsidRPr="003B1704" w:rsidRDefault="003B1704" w:rsidP="003B1704">
      <w:pPr>
        <w:rPr>
          <w:rFonts w:ascii="宋体" w:eastAsia="宋体" w:hAnsi="宋体"/>
        </w:rPr>
      </w:pPr>
    </w:p>
    <w:p w14:paraId="1FCDD701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步骤 2: 预处理与挖掘</w:t>
      </w:r>
    </w:p>
    <w:p w14:paraId="36BDF943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te = TransactionEncoder()</w:t>
      </w:r>
    </w:p>
    <w:p w14:paraId="31104626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te_ary = te.fit(dataset).transform(dataset)</w:t>
      </w:r>
    </w:p>
    <w:p w14:paraId="585FEC3B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df = pd.DataFrame(te_ary, columns=te.columns_)</w:t>
      </w:r>
    </w:p>
    <w:p w14:paraId="72F677C3" w14:textId="77777777" w:rsidR="003B1704" w:rsidRPr="003B1704" w:rsidRDefault="003B1704" w:rsidP="003B1704">
      <w:pPr>
        <w:rPr>
          <w:rFonts w:ascii="宋体" w:eastAsia="宋体" w:hAnsi="宋体"/>
        </w:rPr>
      </w:pPr>
    </w:p>
    <w:p w14:paraId="745D55FE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放宽支持度，为了看到更多规则</w:t>
      </w:r>
    </w:p>
    <w:p w14:paraId="3BB8EFAE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freq_items = apriori(df, min_support=0.05, use_colnames=True)</w:t>
      </w:r>
    </w:p>
    <w:p w14:paraId="40CFAA2C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rules = association_rules(freq_items, metric="lift", min_threshold=1.1)</w:t>
      </w:r>
    </w:p>
    <w:p w14:paraId="79C02A28" w14:textId="77777777" w:rsidR="003B1704" w:rsidRPr="003B1704" w:rsidRDefault="003B1704" w:rsidP="003B1704">
      <w:pPr>
        <w:rPr>
          <w:rFonts w:ascii="宋体" w:eastAsia="宋体" w:hAnsi="宋体"/>
        </w:rPr>
      </w:pPr>
    </w:p>
    <w:p w14:paraId="5C1E2801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步骤 3: 规则可视化 (散点图)</w:t>
      </w:r>
    </w:p>
    <w:p w14:paraId="0BF1A8BA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横轴：支持度，纵轴：置信度，颜色：提升度</w:t>
      </w:r>
    </w:p>
    <w:p w14:paraId="50E28C6F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plt.figure(figsize=(10, 6))</w:t>
      </w:r>
    </w:p>
    <w:p w14:paraId="1E326641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sc = plt.scatter(rules['support'], rules['confidence'], c=rules['lift'], cmap='Reds', s=100, alpha=0.7)</w:t>
      </w:r>
    </w:p>
    <w:p w14:paraId="0E897C9F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plt.colorbar(sc, label='Lift (提升度)')</w:t>
      </w:r>
    </w:p>
    <w:p w14:paraId="4B7E8B4B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plt.xlabel('Support (支持度)')</w:t>
      </w:r>
    </w:p>
    <w:p w14:paraId="50B2AA8A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plt.ylabel('Confidence (置信度)')</w:t>
      </w:r>
    </w:p>
    <w:p w14:paraId="7145585B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plt.title('关联规则分布图')</w:t>
      </w:r>
    </w:p>
    <w:p w14:paraId="0C5B8E4D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plt.grid(True, linestyle='--', alpha=0.5)</w:t>
      </w:r>
    </w:p>
    <w:p w14:paraId="2F6EE189" w14:textId="77777777" w:rsidR="003B1704" w:rsidRPr="003B1704" w:rsidRDefault="003B1704" w:rsidP="003B1704">
      <w:pPr>
        <w:rPr>
          <w:rFonts w:ascii="宋体" w:eastAsia="宋体" w:hAnsi="宋体"/>
        </w:rPr>
      </w:pPr>
    </w:p>
    <w:p w14:paraId="4BCF1C23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标注出提升度最高的点</w:t>
      </w:r>
    </w:p>
    <w:p w14:paraId="63773C9C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max_lift_idx = rules['lift'].idxmax()</w:t>
      </w:r>
    </w:p>
    <w:p w14:paraId="705D1AF7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best_rule = rules.loc[max_lift_idx]</w:t>
      </w:r>
    </w:p>
    <w:p w14:paraId="3EE05DF5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plt.annotate(f"Best Rule (Lift={best_rule['lift']:.2f})", </w:t>
      </w:r>
    </w:p>
    <w:p w14:paraId="40814CF5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             xy=(best_rule['support'], best_rule['confidence']),</w:t>
      </w:r>
    </w:p>
    <w:p w14:paraId="3B721B63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             xytext=(best_rule['support']+0.02, best_rule['confidence']-0.05),</w:t>
      </w:r>
    </w:p>
    <w:p w14:paraId="23916A47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 xml:space="preserve">             arrowprops=dict(facecolor='black', shrink=0.05))</w:t>
      </w:r>
    </w:p>
    <w:p w14:paraId="1CA6D9F2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plt.show()</w:t>
      </w:r>
    </w:p>
    <w:p w14:paraId="4803DC93" w14:textId="77777777" w:rsidR="003B1704" w:rsidRPr="003B1704" w:rsidRDefault="003B1704" w:rsidP="003B1704">
      <w:pPr>
        <w:rPr>
          <w:rFonts w:ascii="宋体" w:eastAsia="宋体" w:hAnsi="宋体"/>
        </w:rPr>
      </w:pPr>
    </w:p>
    <w:p w14:paraId="5731CE11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# 步骤 4: 输出最有价值的 Top 5 规则</w:t>
      </w:r>
    </w:p>
    <w:p w14:paraId="2CBB33C6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print("--- 最具商业价值的规则 (按提升度排序) ---")</w:t>
      </w:r>
    </w:p>
    <w:p w14:paraId="24BE055A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</w:rPr>
        <w:t>print(rules.sort_values(by='lift', ascending=False)[['antecedents', 'consequents', 'lift', 'confidence']].head(5))</w:t>
      </w:r>
    </w:p>
    <w:p w14:paraId="28E0200B" w14:textId="77777777" w:rsidR="003B1704" w:rsidRPr="003B1704" w:rsidRDefault="003B1704" w:rsidP="003B1704">
      <w:pPr>
        <w:rPr>
          <w:rFonts w:ascii="宋体" w:eastAsia="宋体" w:hAnsi="宋体"/>
        </w:rPr>
      </w:pPr>
      <w:r w:rsidRPr="003B1704">
        <w:rPr>
          <w:rFonts w:ascii="宋体" w:eastAsia="宋体" w:hAnsi="宋体"/>
          <w:b/>
          <w:bCs/>
        </w:rPr>
        <w:t>4. 实验总结与思考</w:t>
      </w:r>
    </w:p>
    <w:p w14:paraId="393A1160" w14:textId="77777777" w:rsidR="003B1704" w:rsidRPr="003B1704" w:rsidRDefault="003B1704" w:rsidP="003B1704">
      <w:pPr>
        <w:numPr>
          <w:ilvl w:val="0"/>
          <w:numId w:val="8"/>
        </w:numPr>
        <w:rPr>
          <w:rFonts w:ascii="宋体" w:eastAsia="宋体" w:hAnsi="宋体"/>
        </w:rPr>
      </w:pPr>
      <w:r w:rsidRPr="003B1704">
        <w:rPr>
          <w:rFonts w:ascii="宋体" w:eastAsia="宋体" w:hAnsi="宋体"/>
          <w:b/>
          <w:bCs/>
        </w:rPr>
        <w:t>策略制定</w:t>
      </w:r>
      <w:r w:rsidRPr="003B1704">
        <w:rPr>
          <w:rFonts w:ascii="宋体" w:eastAsia="宋体" w:hAnsi="宋体"/>
        </w:rPr>
        <w:t>：</w:t>
      </w:r>
    </w:p>
    <w:p w14:paraId="03B95F61" w14:textId="77777777" w:rsidR="003B1704" w:rsidRPr="003B1704" w:rsidRDefault="003B1704" w:rsidP="003B1704">
      <w:pPr>
        <w:numPr>
          <w:ilvl w:val="1"/>
          <w:numId w:val="8"/>
        </w:numPr>
        <w:rPr>
          <w:rFonts w:ascii="宋体" w:eastAsia="宋体" w:hAnsi="宋体"/>
        </w:rPr>
      </w:pPr>
      <w:r w:rsidRPr="003B1704">
        <w:rPr>
          <w:rFonts w:ascii="宋体" w:eastAsia="宋体" w:hAnsi="宋体"/>
          <w:b/>
          <w:bCs/>
        </w:rPr>
        <w:t>高支持度、高置信度</w:t>
      </w:r>
      <w:r w:rsidRPr="003B1704">
        <w:rPr>
          <w:rFonts w:ascii="宋体" w:eastAsia="宋体" w:hAnsi="宋体"/>
        </w:rPr>
        <w:t>的规则（右上角）：大众畅销组合（如面包+黄油）。建议：无需打折，直接摆放在一起方便拿取，或作为引流款。</w:t>
      </w:r>
    </w:p>
    <w:p w14:paraId="798CB4FF" w14:textId="77777777" w:rsidR="003B1704" w:rsidRPr="003B1704" w:rsidRDefault="003B1704" w:rsidP="003B1704">
      <w:pPr>
        <w:numPr>
          <w:ilvl w:val="1"/>
          <w:numId w:val="8"/>
        </w:numPr>
        <w:rPr>
          <w:rFonts w:ascii="宋体" w:eastAsia="宋体" w:hAnsi="宋体"/>
        </w:rPr>
      </w:pPr>
      <w:r w:rsidRPr="003B1704">
        <w:rPr>
          <w:rFonts w:ascii="宋体" w:eastAsia="宋体" w:hAnsi="宋体"/>
          <w:b/>
          <w:bCs/>
        </w:rPr>
        <w:t>低支持度、高提升度</w:t>
      </w:r>
      <w:r w:rsidRPr="003B1704">
        <w:rPr>
          <w:rFonts w:ascii="宋体" w:eastAsia="宋体" w:hAnsi="宋体"/>
        </w:rPr>
        <w:t>的规则（左上角深色点）：长尾隐性搭配（如红酒+开瓶器）。建议：进行精准推荐或捆绑促销，增加销量。</w:t>
      </w:r>
    </w:p>
    <w:p w14:paraId="260893A6" w14:textId="77777777" w:rsidR="003B1704" w:rsidRPr="003B1704" w:rsidRDefault="003B1704" w:rsidP="003B1704">
      <w:pPr>
        <w:numPr>
          <w:ilvl w:val="0"/>
          <w:numId w:val="8"/>
        </w:numPr>
        <w:rPr>
          <w:rFonts w:ascii="宋体" w:eastAsia="宋体" w:hAnsi="宋体"/>
        </w:rPr>
      </w:pPr>
      <w:r w:rsidRPr="003B1704">
        <w:rPr>
          <w:rFonts w:ascii="宋体" w:eastAsia="宋体" w:hAnsi="宋体"/>
          <w:b/>
          <w:bCs/>
        </w:rPr>
        <w:t>反思</w:t>
      </w:r>
      <w:r w:rsidRPr="003B1704">
        <w:rPr>
          <w:rFonts w:ascii="宋体" w:eastAsia="宋体" w:hAnsi="宋体"/>
        </w:rPr>
        <w:t>：如果规则挖掘出 {面包} -&gt; {电视机}，提升度很高但样本只有 1 个，这有意义吗？（提示：这就涉及到了“最小支持度”过滤的重要性，防止过拟合偶然事件）。</w:t>
      </w:r>
    </w:p>
    <w:p w14:paraId="0DA736AE" w14:textId="77777777" w:rsidR="00A23699" w:rsidRPr="003B1704" w:rsidRDefault="00A23699">
      <w:pPr>
        <w:rPr>
          <w:rFonts w:ascii="宋体" w:eastAsia="宋体" w:hAnsi="宋体"/>
        </w:rPr>
      </w:pPr>
    </w:p>
    <w:sectPr w:rsidR="00A23699" w:rsidRPr="003B17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C13C3"/>
    <w:multiLevelType w:val="multilevel"/>
    <w:tmpl w:val="C02CD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1D270F"/>
    <w:multiLevelType w:val="multilevel"/>
    <w:tmpl w:val="5148C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066A9C"/>
    <w:multiLevelType w:val="multilevel"/>
    <w:tmpl w:val="76704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9A565B"/>
    <w:multiLevelType w:val="multilevel"/>
    <w:tmpl w:val="73085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9F21737"/>
    <w:multiLevelType w:val="multilevel"/>
    <w:tmpl w:val="85A8F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37293F"/>
    <w:multiLevelType w:val="multilevel"/>
    <w:tmpl w:val="0A18B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B753357"/>
    <w:multiLevelType w:val="multilevel"/>
    <w:tmpl w:val="7FA20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9A3884"/>
    <w:multiLevelType w:val="multilevel"/>
    <w:tmpl w:val="9DF8C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DE0419"/>
    <w:multiLevelType w:val="multilevel"/>
    <w:tmpl w:val="E63E5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8852751">
    <w:abstractNumId w:val="4"/>
  </w:num>
  <w:num w:numId="2" w16cid:durableId="1986885142">
    <w:abstractNumId w:val="6"/>
  </w:num>
  <w:num w:numId="3" w16cid:durableId="1212764307">
    <w:abstractNumId w:val="0"/>
  </w:num>
  <w:num w:numId="4" w16cid:durableId="869145213">
    <w:abstractNumId w:val="5"/>
  </w:num>
  <w:num w:numId="5" w16cid:durableId="2055419292">
    <w:abstractNumId w:val="7"/>
  </w:num>
  <w:num w:numId="6" w16cid:durableId="1125847561">
    <w:abstractNumId w:val="8"/>
  </w:num>
  <w:num w:numId="7" w16cid:durableId="1594976007">
    <w:abstractNumId w:val="2"/>
  </w:num>
  <w:num w:numId="8" w16cid:durableId="1492134474">
    <w:abstractNumId w:val="3"/>
  </w:num>
  <w:num w:numId="9" w16cid:durableId="1771510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704"/>
    <w:rsid w:val="003B1704"/>
    <w:rsid w:val="004A38ED"/>
    <w:rsid w:val="00644603"/>
    <w:rsid w:val="00A23699"/>
    <w:rsid w:val="00D7031F"/>
    <w:rsid w:val="00FB0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B00D4"/>
  <w15:chartTrackingRefBased/>
  <w15:docId w15:val="{4C34D587-2228-4699-9D9A-8E7BCA5D6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B170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17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170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170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170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170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170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170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170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B170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B17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B17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B170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B1704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3B170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B170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B170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B170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B170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B17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170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B170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B170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B170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B170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B170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B17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B170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B170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887</Words>
  <Characters>5062</Characters>
  <Application>Microsoft Office Word</Application>
  <DocSecurity>0</DocSecurity>
  <Lines>42</Lines>
  <Paragraphs>11</Paragraphs>
  <ScaleCrop>false</ScaleCrop>
  <Company/>
  <LinksUpToDate>false</LinksUpToDate>
  <CharactersWithSpaces>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Xiaohao Wen</dc:creator>
  <cp:keywords/>
  <dc:description/>
  <cp:lastModifiedBy>Xiaohao Wen</cp:lastModifiedBy>
  <cp:revision>1</cp:revision>
  <dcterms:created xsi:type="dcterms:W3CDTF">2026-01-07T00:02:00Z</dcterms:created>
  <dcterms:modified xsi:type="dcterms:W3CDTF">2026-01-07T00:04:00Z</dcterms:modified>
</cp:coreProperties>
</file>